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701AFE" w:rsidRPr="009E41FC" w:rsidTr="00F263A3">
        <w:trPr>
          <w:trHeight w:val="891"/>
        </w:trPr>
        <w:tc>
          <w:tcPr>
            <w:tcW w:w="11016" w:type="dxa"/>
            <w:gridSpan w:val="2"/>
          </w:tcPr>
          <w:p w:rsidR="00701AFE" w:rsidRPr="00880999" w:rsidRDefault="00701AFE" w:rsidP="00701AFE">
            <w:pPr>
              <w:pStyle w:val="BasicParagraph"/>
              <w:pBdr>
                <w:bottom w:val="single" w:sz="4" w:space="1" w:color="auto"/>
              </w:pBdr>
              <w:tabs>
                <w:tab w:val="left" w:pos="0"/>
                <w:tab w:val="left" w:pos="3861"/>
                <w:tab w:val="left" w:pos="4860"/>
              </w:tabs>
              <w:suppressAutoHyphens/>
              <w:spacing w:line="240" w:lineRule="auto"/>
              <w:rPr>
                <w:rFonts w:ascii="Century Gothic" w:hAnsi="Century Gothic" w:cs="Rockwell"/>
                <w:color w:val="00675D"/>
                <w:sz w:val="28"/>
                <w:szCs w:val="28"/>
              </w:rPr>
            </w:pPr>
            <w:r w:rsidRPr="00880999">
              <w:rPr>
                <w:rFonts w:ascii="Century Gothic" w:hAnsi="Century Gothic" w:cs="Rockwell"/>
                <w:noProof/>
                <w:color w:val="00675D"/>
                <w:sz w:val="48"/>
                <w:szCs w:val="28"/>
              </w:rPr>
              <w:drawing>
                <wp:anchor distT="0" distB="0" distL="114300" distR="114300" simplePos="0" relativeHeight="251659264" behindDoc="0" locked="0" layoutInCell="1" allowOverlap="1" wp14:anchorId="145FEDBC" wp14:editId="3F30146C">
                  <wp:simplePos x="0" y="0"/>
                  <wp:positionH relativeFrom="column">
                    <wp:posOffset>3661933</wp:posOffset>
                  </wp:positionH>
                  <wp:positionV relativeFrom="paragraph">
                    <wp:posOffset>-120650</wp:posOffset>
                  </wp:positionV>
                  <wp:extent cx="3221121" cy="49403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ck 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1121" cy="494037"/>
                          </a:xfrm>
                          <a:prstGeom prst="rect">
                            <a:avLst/>
                          </a:prstGeom>
                        </pic:spPr>
                      </pic:pic>
                    </a:graphicData>
                  </a:graphic>
                  <wp14:sizeRelH relativeFrom="page">
                    <wp14:pctWidth>0</wp14:pctWidth>
                  </wp14:sizeRelH>
                  <wp14:sizeRelV relativeFrom="page">
                    <wp14:pctHeight>0</wp14:pctHeight>
                  </wp14:sizeRelV>
                </wp:anchor>
              </w:drawing>
            </w:r>
            <w:r w:rsidRPr="00880999">
              <w:rPr>
                <w:rFonts w:ascii="Century Gothic" w:hAnsi="Century Gothic" w:cs="Rockwell"/>
                <w:color w:val="00675D"/>
                <w:sz w:val="48"/>
                <w:szCs w:val="28"/>
              </w:rPr>
              <w:t xml:space="preserve">Press Release </w:t>
            </w:r>
            <w:r w:rsidRPr="00880999">
              <w:rPr>
                <w:rFonts w:ascii="Century Gothic" w:hAnsi="Century Gothic" w:cs="Rockwell"/>
                <w:color w:val="00675D"/>
                <w:sz w:val="28"/>
                <w:szCs w:val="28"/>
              </w:rPr>
              <w:tab/>
            </w:r>
            <w:r w:rsidRPr="00880999">
              <w:rPr>
                <w:rFonts w:ascii="Century Gothic" w:hAnsi="Century Gothic" w:cs="Rockwell"/>
                <w:color w:val="00675D"/>
                <w:sz w:val="28"/>
                <w:szCs w:val="28"/>
              </w:rPr>
              <w:tab/>
            </w:r>
          </w:p>
          <w:p w:rsidR="00701AFE" w:rsidRPr="00F263A3" w:rsidRDefault="00701AFE" w:rsidP="00E006A1">
            <w:pPr>
              <w:pStyle w:val="NoSpacing"/>
              <w:jc w:val="right"/>
              <w:rPr>
                <w:rFonts w:ascii="Century Gothic" w:hAnsi="Century Gothic"/>
                <w:sz w:val="16"/>
              </w:rPr>
            </w:pPr>
          </w:p>
        </w:tc>
      </w:tr>
      <w:tr w:rsidR="00FC7C7A" w:rsidRPr="009E41FC" w:rsidTr="00CB13C1">
        <w:trPr>
          <w:trHeight w:val="1079"/>
        </w:trPr>
        <w:tc>
          <w:tcPr>
            <w:tcW w:w="5508" w:type="dxa"/>
          </w:tcPr>
          <w:p w:rsidR="00FC7C7A" w:rsidRPr="00880999" w:rsidRDefault="00FC7C7A" w:rsidP="00E006A1">
            <w:pPr>
              <w:pStyle w:val="NoSpacing"/>
              <w:rPr>
                <w:rFonts w:ascii="Century Gothic" w:hAnsi="Century Gothic"/>
              </w:rPr>
            </w:pPr>
            <w:r w:rsidRPr="00880999">
              <w:rPr>
                <w:rFonts w:ascii="Century Gothic" w:hAnsi="Century Gothic"/>
              </w:rPr>
              <w:t>FOR IMMEDIATE RELEASE</w:t>
            </w:r>
          </w:p>
          <w:p w:rsidR="00FC7C7A" w:rsidRPr="009E41FC" w:rsidRDefault="00B609C4" w:rsidP="00173C9E">
            <w:pPr>
              <w:pStyle w:val="NoSpacing"/>
              <w:rPr>
                <w:rFonts w:ascii="Century Gothic" w:hAnsi="Century Gothic"/>
              </w:rPr>
            </w:pPr>
            <w:r>
              <w:rPr>
                <w:rFonts w:ascii="Century Gothic" w:hAnsi="Century Gothic"/>
              </w:rPr>
              <w:t>April</w:t>
            </w:r>
            <w:r w:rsidR="00E62CE8">
              <w:rPr>
                <w:rFonts w:ascii="Century Gothic" w:hAnsi="Century Gothic"/>
              </w:rPr>
              <w:t xml:space="preserve"> </w:t>
            </w:r>
            <w:r>
              <w:rPr>
                <w:rFonts w:ascii="Century Gothic" w:hAnsi="Century Gothic"/>
              </w:rPr>
              <w:t>11</w:t>
            </w:r>
            <w:bookmarkStart w:id="0" w:name="_GoBack"/>
            <w:bookmarkEnd w:id="0"/>
            <w:r w:rsidR="00AD1CF9">
              <w:rPr>
                <w:rFonts w:ascii="Century Gothic" w:hAnsi="Century Gothic"/>
              </w:rPr>
              <w:t xml:space="preserve">, </w:t>
            </w:r>
            <w:r w:rsidR="002A5AEE">
              <w:rPr>
                <w:rFonts w:ascii="Century Gothic" w:hAnsi="Century Gothic"/>
              </w:rPr>
              <w:t>201</w:t>
            </w:r>
            <w:r w:rsidR="00B31E7A">
              <w:rPr>
                <w:rFonts w:ascii="Century Gothic" w:hAnsi="Century Gothic"/>
              </w:rPr>
              <w:t>4</w:t>
            </w:r>
          </w:p>
        </w:tc>
        <w:tc>
          <w:tcPr>
            <w:tcW w:w="5508" w:type="dxa"/>
          </w:tcPr>
          <w:p w:rsidR="00FC7C7A" w:rsidRPr="009E41FC" w:rsidRDefault="00FC7C7A" w:rsidP="00E006A1">
            <w:pPr>
              <w:pStyle w:val="NoSpacing"/>
              <w:jc w:val="right"/>
              <w:rPr>
                <w:rFonts w:ascii="Century Gothic" w:hAnsi="Century Gothic"/>
              </w:rPr>
            </w:pPr>
            <w:r>
              <w:rPr>
                <w:rFonts w:ascii="Century Gothic" w:hAnsi="Century Gothic"/>
              </w:rPr>
              <w:t>Julia Winer</w:t>
            </w:r>
          </w:p>
          <w:p w:rsidR="00FC7C7A" w:rsidRPr="009E41FC" w:rsidRDefault="000A1DF1" w:rsidP="00E006A1">
            <w:pPr>
              <w:pStyle w:val="NoSpacing"/>
              <w:jc w:val="right"/>
              <w:rPr>
                <w:rFonts w:ascii="Century Gothic" w:hAnsi="Century Gothic"/>
              </w:rPr>
            </w:pPr>
            <w:r>
              <w:rPr>
                <w:rFonts w:ascii="Century Gothic" w:hAnsi="Century Gothic"/>
              </w:rPr>
              <w:t>Assistant Director</w:t>
            </w:r>
            <w:r w:rsidR="00FC7C7A">
              <w:rPr>
                <w:rFonts w:ascii="Century Gothic" w:hAnsi="Century Gothic"/>
              </w:rPr>
              <w:t xml:space="preserve"> of Communications</w:t>
            </w:r>
          </w:p>
          <w:p w:rsidR="00FC7C7A" w:rsidRPr="009E41FC" w:rsidRDefault="00FC7C7A" w:rsidP="00E006A1">
            <w:pPr>
              <w:pStyle w:val="NoSpacing"/>
              <w:jc w:val="right"/>
              <w:rPr>
                <w:rFonts w:ascii="Century Gothic" w:hAnsi="Century Gothic"/>
              </w:rPr>
            </w:pPr>
            <w:r>
              <w:rPr>
                <w:rFonts w:ascii="Century Gothic" w:hAnsi="Century Gothic"/>
              </w:rPr>
              <w:t>(860) 509-3666</w:t>
            </w:r>
          </w:p>
          <w:p w:rsidR="00FC7C7A" w:rsidRPr="009E41FC" w:rsidRDefault="00FC7C7A" w:rsidP="00E006A1">
            <w:pPr>
              <w:pStyle w:val="NoSpacing"/>
              <w:jc w:val="right"/>
              <w:rPr>
                <w:rFonts w:ascii="Century Gothic" w:hAnsi="Century Gothic"/>
              </w:rPr>
            </w:pPr>
            <w:r>
              <w:rPr>
                <w:rFonts w:ascii="Century Gothic" w:hAnsi="Century Gothic"/>
              </w:rPr>
              <w:t>jwiner@crec.org</w:t>
            </w:r>
          </w:p>
        </w:tc>
      </w:tr>
      <w:tr w:rsidR="00FC7C7A" w:rsidRPr="009E41FC" w:rsidTr="00B54C21">
        <w:trPr>
          <w:trHeight w:val="864"/>
        </w:trPr>
        <w:tc>
          <w:tcPr>
            <w:tcW w:w="11016" w:type="dxa"/>
            <w:gridSpan w:val="2"/>
            <w:vAlign w:val="center"/>
          </w:tcPr>
          <w:p w:rsidR="000F4319" w:rsidRPr="00E62CE8" w:rsidRDefault="00657DE4" w:rsidP="009B6FC3">
            <w:pPr>
              <w:pStyle w:val="NoSpacing"/>
              <w:ind w:left="1440" w:hanging="1440"/>
              <w:jc w:val="center"/>
              <w:rPr>
                <w:rFonts w:ascii="Century Gothic" w:hAnsi="Century Gothic"/>
                <w:b/>
                <w:bCs/>
              </w:rPr>
            </w:pPr>
            <w:r>
              <w:rPr>
                <w:rFonts w:ascii="Century Gothic" w:hAnsi="Century Gothic"/>
                <w:b/>
                <w:sz w:val="28"/>
                <w:szCs w:val="28"/>
              </w:rPr>
              <w:t xml:space="preserve">Special Academy at the CREC Two Rivers High School </w:t>
            </w:r>
            <w:r w:rsidR="009B6FC3">
              <w:rPr>
                <w:rFonts w:ascii="Century Gothic" w:hAnsi="Century Gothic"/>
                <w:b/>
                <w:sz w:val="28"/>
                <w:szCs w:val="28"/>
              </w:rPr>
              <w:t>Gives</w:t>
            </w:r>
            <w:r>
              <w:rPr>
                <w:rFonts w:ascii="Century Gothic" w:hAnsi="Century Gothic"/>
                <w:b/>
                <w:sz w:val="28"/>
                <w:szCs w:val="28"/>
              </w:rPr>
              <w:t xml:space="preserve"> Students </w:t>
            </w:r>
            <w:r w:rsidR="009B6FC3">
              <w:rPr>
                <w:rFonts w:ascii="Century Gothic" w:hAnsi="Century Gothic"/>
                <w:b/>
                <w:sz w:val="28"/>
                <w:szCs w:val="28"/>
              </w:rPr>
              <w:t>Flight</w:t>
            </w:r>
          </w:p>
        </w:tc>
      </w:tr>
      <w:tr w:rsidR="00FC7C7A" w:rsidRPr="009E41FC" w:rsidTr="00FC7C7A">
        <w:trPr>
          <w:trHeight w:val="720"/>
        </w:trPr>
        <w:tc>
          <w:tcPr>
            <w:tcW w:w="11016" w:type="dxa"/>
            <w:gridSpan w:val="2"/>
            <w:vAlign w:val="center"/>
          </w:tcPr>
          <w:p w:rsidR="00657DE4" w:rsidRDefault="00D1441B" w:rsidP="00657DE4">
            <w:pPr>
              <w:spacing w:before="120" w:after="240"/>
              <w:rPr>
                <w:rFonts w:ascii="Palatino Linotype" w:eastAsia="Calibri" w:hAnsi="Palatino Linotype" w:cs="Arial"/>
                <w:sz w:val="21"/>
                <w:szCs w:val="21"/>
              </w:rPr>
            </w:pPr>
            <w:r w:rsidRPr="008E2E50">
              <w:rPr>
                <w:rFonts w:ascii="Palatino Linotype" w:eastAsia="Calibri" w:hAnsi="Palatino Linotype" w:cs="Arial"/>
                <w:b/>
                <w:sz w:val="21"/>
                <w:szCs w:val="21"/>
              </w:rPr>
              <w:t>(</w:t>
            </w:r>
            <w:r w:rsidR="008E77EE">
              <w:rPr>
                <w:rFonts w:ascii="Palatino Linotype" w:eastAsia="Calibri" w:hAnsi="Palatino Linotype" w:cs="Arial"/>
                <w:b/>
                <w:sz w:val="21"/>
                <w:szCs w:val="21"/>
              </w:rPr>
              <w:t>Hartford</w:t>
            </w:r>
            <w:r w:rsidRPr="008E2E50">
              <w:rPr>
                <w:rFonts w:ascii="Palatino Linotype" w:eastAsia="Calibri" w:hAnsi="Palatino Linotype" w:cs="Arial"/>
                <w:b/>
                <w:sz w:val="21"/>
                <w:szCs w:val="21"/>
              </w:rPr>
              <w:t>, CT)</w:t>
            </w:r>
            <w:r w:rsidR="00F64FC4">
              <w:rPr>
                <w:rFonts w:ascii="Palatino Linotype" w:eastAsia="Calibri" w:hAnsi="Palatino Linotype" w:cs="Arial"/>
                <w:b/>
                <w:sz w:val="21"/>
                <w:szCs w:val="21"/>
              </w:rPr>
              <w:t xml:space="preserve"> </w:t>
            </w:r>
            <w:r w:rsidR="00657DE4" w:rsidRPr="00657DE4">
              <w:rPr>
                <w:rFonts w:ascii="Palatino Linotype" w:eastAsia="Calibri" w:hAnsi="Palatino Linotype" w:cs="Arial"/>
                <w:sz w:val="21"/>
                <w:szCs w:val="21"/>
              </w:rPr>
              <w:t xml:space="preserve">At </w:t>
            </w:r>
            <w:r w:rsidR="00657DE4">
              <w:rPr>
                <w:rFonts w:ascii="Palatino Linotype" w:eastAsia="Calibri" w:hAnsi="Palatino Linotype" w:cs="Arial"/>
                <w:sz w:val="21"/>
                <w:szCs w:val="21"/>
              </w:rPr>
              <w:t xml:space="preserve">the CREC </w:t>
            </w:r>
            <w:r w:rsidR="00657DE4" w:rsidRPr="00657DE4">
              <w:rPr>
                <w:rFonts w:ascii="Palatino Linotype" w:eastAsia="Calibri" w:hAnsi="Palatino Linotype" w:cs="Arial"/>
                <w:sz w:val="21"/>
                <w:szCs w:val="21"/>
              </w:rPr>
              <w:t xml:space="preserve">Two Rivers Magnet High School, students interested in aviation </w:t>
            </w:r>
            <w:r w:rsidR="009B6FC3">
              <w:rPr>
                <w:rFonts w:ascii="Palatino Linotype" w:eastAsia="Calibri" w:hAnsi="Palatino Linotype" w:cs="Arial"/>
                <w:sz w:val="21"/>
                <w:szCs w:val="21"/>
              </w:rPr>
              <w:t xml:space="preserve">have the unique opportunity to </w:t>
            </w:r>
            <w:r w:rsidR="00657DE4" w:rsidRPr="00657DE4">
              <w:rPr>
                <w:rFonts w:ascii="Palatino Linotype" w:eastAsia="Calibri" w:hAnsi="Palatino Linotype" w:cs="Arial"/>
                <w:sz w:val="21"/>
                <w:szCs w:val="21"/>
              </w:rPr>
              <w:t>learn how to fly an airplane. From practical knowledge tests to state-of-the-art realistic flight simulators, students get hands</w:t>
            </w:r>
            <w:r w:rsidR="00657DE4">
              <w:rPr>
                <w:rFonts w:ascii="Palatino Linotype" w:eastAsia="Calibri" w:hAnsi="Palatino Linotype" w:cs="Arial"/>
                <w:sz w:val="21"/>
                <w:szCs w:val="21"/>
              </w:rPr>
              <w:t>-</w:t>
            </w:r>
            <w:r w:rsidR="00657DE4" w:rsidRPr="00657DE4">
              <w:rPr>
                <w:rFonts w:ascii="Palatino Linotype" w:eastAsia="Calibri" w:hAnsi="Palatino Linotype" w:cs="Arial"/>
                <w:sz w:val="21"/>
                <w:szCs w:val="21"/>
              </w:rPr>
              <w:t xml:space="preserve">on experience that prepares them to earn </w:t>
            </w:r>
            <w:r w:rsidR="00657DE4">
              <w:rPr>
                <w:rFonts w:ascii="Palatino Linotype" w:eastAsia="Calibri" w:hAnsi="Palatino Linotype" w:cs="Arial"/>
                <w:sz w:val="21"/>
                <w:szCs w:val="21"/>
              </w:rPr>
              <w:t xml:space="preserve">their private pilot’s license. </w:t>
            </w:r>
            <w:r w:rsidR="00657DE4" w:rsidRPr="00657DE4">
              <w:rPr>
                <w:rFonts w:ascii="Palatino Linotype" w:eastAsia="Calibri" w:hAnsi="Palatino Linotype" w:cs="Arial"/>
                <w:sz w:val="21"/>
                <w:szCs w:val="21"/>
              </w:rPr>
              <w:t xml:space="preserve">Under the direction of professional flight instructor, Dr. Robert Polselli, the after school flight academy program </w:t>
            </w:r>
            <w:r w:rsidR="009B6FC3">
              <w:rPr>
                <w:rFonts w:ascii="Palatino Linotype" w:eastAsia="Calibri" w:hAnsi="Palatino Linotype" w:cs="Arial"/>
                <w:sz w:val="21"/>
                <w:szCs w:val="21"/>
              </w:rPr>
              <w:t xml:space="preserve">at CREC Two Rivers </w:t>
            </w:r>
            <w:r w:rsidR="00657DE4">
              <w:rPr>
                <w:rFonts w:ascii="Palatino Linotype" w:eastAsia="Calibri" w:hAnsi="Palatino Linotype" w:cs="Arial"/>
                <w:sz w:val="21"/>
                <w:szCs w:val="21"/>
              </w:rPr>
              <w:t xml:space="preserve">currently </w:t>
            </w:r>
            <w:r w:rsidR="002D2CA4">
              <w:rPr>
                <w:rFonts w:ascii="Palatino Linotype" w:eastAsia="Calibri" w:hAnsi="Palatino Linotype" w:cs="Arial"/>
                <w:sz w:val="21"/>
                <w:szCs w:val="21"/>
              </w:rPr>
              <w:t xml:space="preserve">enrolls </w:t>
            </w:r>
            <w:r w:rsidR="00657DE4" w:rsidRPr="00657DE4">
              <w:rPr>
                <w:rFonts w:ascii="Palatino Linotype" w:eastAsia="Calibri" w:hAnsi="Palatino Linotype" w:cs="Arial"/>
                <w:sz w:val="21"/>
                <w:szCs w:val="21"/>
              </w:rPr>
              <w:t>40 students</w:t>
            </w:r>
            <w:r w:rsidR="00657DE4">
              <w:rPr>
                <w:rFonts w:ascii="Palatino Linotype" w:eastAsia="Calibri" w:hAnsi="Palatino Linotype" w:cs="Arial"/>
                <w:sz w:val="21"/>
                <w:szCs w:val="21"/>
              </w:rPr>
              <w:t xml:space="preserve"> </w:t>
            </w:r>
            <w:r w:rsidR="002D2CA4">
              <w:rPr>
                <w:rFonts w:ascii="Palatino Linotype" w:eastAsia="Calibri" w:hAnsi="Palatino Linotype" w:cs="Arial"/>
                <w:sz w:val="21"/>
                <w:szCs w:val="21"/>
              </w:rPr>
              <w:t xml:space="preserve">from </w:t>
            </w:r>
            <w:r w:rsidR="00657DE4">
              <w:rPr>
                <w:rFonts w:ascii="Palatino Linotype" w:eastAsia="Calibri" w:hAnsi="Palatino Linotype" w:cs="Arial"/>
                <w:sz w:val="21"/>
                <w:szCs w:val="21"/>
              </w:rPr>
              <w:t>the STEM (science, technology, engineering, math)-themed high school</w:t>
            </w:r>
            <w:r w:rsidR="002D2CA4">
              <w:rPr>
                <w:rFonts w:ascii="Palatino Linotype" w:eastAsia="Calibri" w:hAnsi="Palatino Linotype" w:cs="Arial"/>
                <w:sz w:val="21"/>
                <w:szCs w:val="21"/>
              </w:rPr>
              <w:t xml:space="preserve">. </w:t>
            </w:r>
          </w:p>
          <w:p w:rsidR="00353C68" w:rsidRDefault="00657DE4" w:rsidP="00657DE4">
            <w:pPr>
              <w:spacing w:before="120" w:after="240"/>
              <w:rPr>
                <w:rFonts w:ascii="Palatino Linotype" w:eastAsia="Calibri" w:hAnsi="Palatino Linotype" w:cs="Arial"/>
                <w:sz w:val="21"/>
                <w:szCs w:val="21"/>
              </w:rPr>
            </w:pPr>
            <w:r w:rsidRPr="00657DE4">
              <w:rPr>
                <w:rFonts w:ascii="Palatino Linotype" w:eastAsia="Calibri" w:hAnsi="Palatino Linotype" w:cs="Arial"/>
                <w:sz w:val="21"/>
                <w:szCs w:val="21"/>
              </w:rPr>
              <w:t xml:space="preserve">Dr. Polselli is certified by the </w:t>
            </w:r>
            <w:r>
              <w:rPr>
                <w:rFonts w:ascii="Palatino Linotype" w:eastAsia="Calibri" w:hAnsi="Palatino Linotype" w:cs="Arial"/>
                <w:sz w:val="21"/>
                <w:szCs w:val="21"/>
              </w:rPr>
              <w:t xml:space="preserve">Federal Aviation Administration </w:t>
            </w:r>
            <w:r w:rsidRPr="00657DE4">
              <w:rPr>
                <w:rFonts w:ascii="Palatino Linotype" w:eastAsia="Calibri" w:hAnsi="Palatino Linotype" w:cs="Arial"/>
                <w:sz w:val="21"/>
                <w:szCs w:val="21"/>
              </w:rPr>
              <w:t>(FAA) to provide both advanced ground and flight instr</w:t>
            </w:r>
            <w:r w:rsidR="002D2CA4">
              <w:rPr>
                <w:rFonts w:ascii="Palatino Linotype" w:eastAsia="Calibri" w:hAnsi="Palatino Linotype" w:cs="Arial"/>
                <w:sz w:val="21"/>
                <w:szCs w:val="21"/>
              </w:rPr>
              <w:t xml:space="preserve">uction in fixed wing aircraft. </w:t>
            </w:r>
            <w:r>
              <w:rPr>
                <w:rFonts w:ascii="Palatino Linotype" w:eastAsia="Calibri" w:hAnsi="Palatino Linotype" w:cs="Arial"/>
                <w:sz w:val="21"/>
                <w:szCs w:val="21"/>
              </w:rPr>
              <w:t xml:space="preserve">Students </w:t>
            </w:r>
            <w:r w:rsidRPr="00657DE4">
              <w:rPr>
                <w:rFonts w:ascii="Palatino Linotype" w:eastAsia="Calibri" w:hAnsi="Palatino Linotype" w:cs="Arial"/>
                <w:sz w:val="21"/>
                <w:szCs w:val="21"/>
              </w:rPr>
              <w:t xml:space="preserve">can </w:t>
            </w:r>
            <w:r>
              <w:rPr>
                <w:rFonts w:ascii="Palatino Linotype" w:eastAsia="Calibri" w:hAnsi="Palatino Linotype" w:cs="Arial"/>
                <w:sz w:val="21"/>
                <w:szCs w:val="21"/>
              </w:rPr>
              <w:t xml:space="preserve">begin </w:t>
            </w:r>
            <w:r w:rsidRPr="00657DE4">
              <w:rPr>
                <w:rFonts w:ascii="Palatino Linotype" w:eastAsia="Calibri" w:hAnsi="Palatino Linotype" w:cs="Arial"/>
                <w:sz w:val="21"/>
                <w:szCs w:val="21"/>
              </w:rPr>
              <w:t>flying at any age</w:t>
            </w:r>
            <w:r>
              <w:rPr>
                <w:rFonts w:ascii="Palatino Linotype" w:eastAsia="Calibri" w:hAnsi="Palatino Linotype" w:cs="Arial"/>
                <w:sz w:val="21"/>
                <w:szCs w:val="21"/>
              </w:rPr>
              <w:t>,</w:t>
            </w:r>
            <w:r w:rsidR="009B6FC3">
              <w:rPr>
                <w:rFonts w:ascii="Palatino Linotype" w:eastAsia="Calibri" w:hAnsi="Palatino Linotype" w:cs="Arial"/>
                <w:sz w:val="21"/>
                <w:szCs w:val="21"/>
              </w:rPr>
              <w:t xml:space="preserve"> but Dr. Polselli </w:t>
            </w:r>
            <w:r w:rsidR="00C80AAC">
              <w:rPr>
                <w:rFonts w:ascii="Palatino Linotype" w:eastAsia="Calibri" w:hAnsi="Palatino Linotype" w:cs="Arial"/>
                <w:sz w:val="21"/>
                <w:szCs w:val="21"/>
              </w:rPr>
              <w:t>says</w:t>
            </w:r>
            <w:r w:rsidR="009B6FC3">
              <w:rPr>
                <w:rFonts w:ascii="Palatino Linotype" w:eastAsia="Calibri" w:hAnsi="Palatino Linotype" w:cs="Arial"/>
                <w:sz w:val="21"/>
                <w:szCs w:val="21"/>
              </w:rPr>
              <w:t xml:space="preserve"> that </w:t>
            </w:r>
            <w:r w:rsidRPr="00657DE4">
              <w:rPr>
                <w:rFonts w:ascii="Palatino Linotype" w:eastAsia="Calibri" w:hAnsi="Palatino Linotype" w:cs="Arial"/>
                <w:sz w:val="21"/>
                <w:szCs w:val="21"/>
              </w:rPr>
              <w:t>sophomore or</w:t>
            </w:r>
            <w:r>
              <w:rPr>
                <w:rFonts w:ascii="Palatino Linotype" w:eastAsia="Calibri" w:hAnsi="Palatino Linotype" w:cs="Arial"/>
                <w:sz w:val="21"/>
                <w:szCs w:val="21"/>
              </w:rPr>
              <w:t xml:space="preserve"> </w:t>
            </w:r>
            <w:r w:rsidRPr="00657DE4">
              <w:rPr>
                <w:rFonts w:ascii="Palatino Linotype" w:eastAsia="Calibri" w:hAnsi="Palatino Linotype" w:cs="Arial"/>
                <w:sz w:val="21"/>
                <w:szCs w:val="21"/>
              </w:rPr>
              <w:t>junior year in high school is an ideal time to start.</w:t>
            </w:r>
            <w:r w:rsidR="004D20F0">
              <w:rPr>
                <w:rFonts w:ascii="Palatino Linotype" w:eastAsia="Calibri" w:hAnsi="Palatino Linotype" w:cs="Arial"/>
                <w:sz w:val="21"/>
                <w:szCs w:val="21"/>
              </w:rPr>
              <w:t xml:space="preserve"> “</w:t>
            </w:r>
            <w:r w:rsidR="00353C68" w:rsidRPr="00353C68">
              <w:rPr>
                <w:rFonts w:ascii="Palatino Linotype" w:eastAsia="Calibri" w:hAnsi="Palatino Linotype" w:cs="Arial"/>
                <w:sz w:val="21"/>
                <w:szCs w:val="21"/>
              </w:rPr>
              <w:t>As an instructor, my most celebrated moment was signing my son, Bo, off on his private pilot practical check ride wi</w:t>
            </w:r>
            <w:r w:rsidR="00353C68">
              <w:rPr>
                <w:rFonts w:ascii="Palatino Linotype" w:eastAsia="Calibri" w:hAnsi="Palatino Linotype" w:cs="Arial"/>
                <w:sz w:val="21"/>
                <w:szCs w:val="21"/>
              </w:rPr>
              <w:t>th the FAA on his 17th birthday</w:t>
            </w:r>
            <w:r w:rsidR="00CC0AE5">
              <w:rPr>
                <w:rFonts w:ascii="Palatino Linotype" w:eastAsia="Calibri" w:hAnsi="Palatino Linotype" w:cs="Arial"/>
                <w:sz w:val="21"/>
                <w:szCs w:val="21"/>
              </w:rPr>
              <w:t xml:space="preserve">,” said Dr. Polselli. </w:t>
            </w:r>
          </w:p>
          <w:p w:rsidR="00657DE4" w:rsidRDefault="00657DE4" w:rsidP="00657DE4">
            <w:pPr>
              <w:spacing w:before="120" w:after="240"/>
              <w:rPr>
                <w:rFonts w:ascii="Palatino Linotype" w:eastAsia="Calibri" w:hAnsi="Palatino Linotype" w:cs="Arial"/>
                <w:sz w:val="21"/>
                <w:szCs w:val="21"/>
              </w:rPr>
            </w:pPr>
            <w:r w:rsidRPr="00657DE4">
              <w:rPr>
                <w:rFonts w:ascii="Palatino Linotype" w:eastAsia="Calibri" w:hAnsi="Palatino Linotype" w:cs="Arial"/>
                <w:sz w:val="21"/>
                <w:szCs w:val="21"/>
              </w:rPr>
              <w:t xml:space="preserve">As part of the FAA focused curriculum, </w:t>
            </w:r>
            <w:r w:rsidR="004D20F0">
              <w:rPr>
                <w:rFonts w:ascii="Palatino Linotype" w:eastAsia="Calibri" w:hAnsi="Palatino Linotype" w:cs="Arial"/>
                <w:sz w:val="21"/>
                <w:szCs w:val="21"/>
              </w:rPr>
              <w:t xml:space="preserve">Dr. Polselli teaches </w:t>
            </w:r>
            <w:r w:rsidRPr="00657DE4">
              <w:rPr>
                <w:rFonts w:ascii="Palatino Linotype" w:eastAsia="Calibri" w:hAnsi="Palatino Linotype" w:cs="Arial"/>
                <w:sz w:val="21"/>
                <w:szCs w:val="21"/>
              </w:rPr>
              <w:t>students how a plane works, including aerodynamics,</w:t>
            </w:r>
            <w:r w:rsidR="007C7E92">
              <w:rPr>
                <w:rFonts w:ascii="Palatino Linotype" w:eastAsia="Calibri" w:hAnsi="Palatino Linotype" w:cs="Arial"/>
                <w:sz w:val="21"/>
                <w:szCs w:val="21"/>
              </w:rPr>
              <w:t xml:space="preserve"> systems, and flight controls. </w:t>
            </w:r>
            <w:r w:rsidRPr="00657DE4">
              <w:rPr>
                <w:rFonts w:ascii="Palatino Linotype" w:eastAsia="Calibri" w:hAnsi="Palatino Linotype" w:cs="Arial"/>
                <w:sz w:val="21"/>
                <w:szCs w:val="21"/>
              </w:rPr>
              <w:t>Students also learn very detailed information about</w:t>
            </w:r>
            <w:r>
              <w:rPr>
                <w:rFonts w:ascii="Palatino Linotype" w:eastAsia="Calibri" w:hAnsi="Palatino Linotype" w:cs="Arial"/>
                <w:sz w:val="21"/>
                <w:szCs w:val="21"/>
              </w:rPr>
              <w:t xml:space="preserve"> </w:t>
            </w:r>
            <w:r w:rsidRPr="00657DE4">
              <w:rPr>
                <w:rFonts w:ascii="Palatino Linotype" w:eastAsia="Calibri" w:hAnsi="Palatino Linotype" w:cs="Arial"/>
                <w:sz w:val="21"/>
                <w:szCs w:val="21"/>
              </w:rPr>
              <w:t xml:space="preserve">weather conditions and how to make good </w:t>
            </w:r>
            <w:r w:rsidR="00322F8F" w:rsidRPr="00657DE4">
              <w:rPr>
                <w:rFonts w:ascii="Palatino Linotype" w:eastAsia="Calibri" w:hAnsi="Palatino Linotype" w:cs="Arial"/>
                <w:sz w:val="21"/>
                <w:szCs w:val="21"/>
              </w:rPr>
              <w:t>judgments</w:t>
            </w:r>
            <w:r w:rsidRPr="00657DE4">
              <w:rPr>
                <w:rFonts w:ascii="Palatino Linotype" w:eastAsia="Calibri" w:hAnsi="Palatino Linotype" w:cs="Arial"/>
                <w:sz w:val="21"/>
                <w:szCs w:val="21"/>
              </w:rPr>
              <w:t xml:space="preserve"> regarding the safety of each flight. Additionally, students learn the FAA regulations and the rules a pilot must follow while in command of an aircraft.</w:t>
            </w:r>
            <w:r w:rsidR="009B6FC3">
              <w:rPr>
                <w:rFonts w:ascii="Palatino Linotype" w:eastAsia="Calibri" w:hAnsi="Palatino Linotype" w:cs="Arial"/>
                <w:sz w:val="21"/>
                <w:szCs w:val="21"/>
              </w:rPr>
              <w:t xml:space="preserve"> </w:t>
            </w:r>
          </w:p>
          <w:p w:rsidR="00657DE4" w:rsidRDefault="00657DE4" w:rsidP="00657DE4">
            <w:pPr>
              <w:spacing w:before="120" w:after="240"/>
              <w:rPr>
                <w:rFonts w:ascii="Palatino Linotype" w:eastAsia="Calibri" w:hAnsi="Palatino Linotype" w:cs="Arial"/>
                <w:sz w:val="21"/>
                <w:szCs w:val="21"/>
              </w:rPr>
            </w:pPr>
            <w:r w:rsidRPr="00657DE4">
              <w:rPr>
                <w:rFonts w:ascii="Palatino Linotype" w:eastAsia="Calibri" w:hAnsi="Palatino Linotype" w:cs="Arial"/>
                <w:sz w:val="21"/>
                <w:szCs w:val="21"/>
              </w:rPr>
              <w:t xml:space="preserve">The course offers </w:t>
            </w:r>
            <w:r w:rsidR="007C7E92">
              <w:rPr>
                <w:rFonts w:ascii="Palatino Linotype" w:eastAsia="Calibri" w:hAnsi="Palatino Linotype" w:cs="Arial"/>
                <w:sz w:val="21"/>
                <w:szCs w:val="21"/>
              </w:rPr>
              <w:t xml:space="preserve">students the opportunity to use three </w:t>
            </w:r>
            <w:r w:rsidRPr="00657DE4">
              <w:rPr>
                <w:rFonts w:ascii="Palatino Linotype" w:eastAsia="Calibri" w:hAnsi="Palatino Linotype" w:cs="Arial"/>
                <w:sz w:val="21"/>
                <w:szCs w:val="21"/>
              </w:rPr>
              <w:t>high-tech flight simulators, two fixed wing and one for helicopter training. Each of the fixed wing simulators is setup with four monitors to give the trainee an ultimate and realistic flight experience within the classroom.</w:t>
            </w:r>
            <w:r>
              <w:t xml:space="preserve"> </w:t>
            </w:r>
            <w:r w:rsidRPr="00657DE4">
              <w:rPr>
                <w:rFonts w:ascii="Palatino Linotype" w:eastAsia="Calibri" w:hAnsi="Palatino Linotype" w:cs="Arial"/>
                <w:sz w:val="21"/>
                <w:szCs w:val="21"/>
              </w:rPr>
              <w:t>The helicopter simulator is powered by software known as X Plane 10 and is used to broaden students’ knowledge of a wider variety of aircraft.</w:t>
            </w:r>
          </w:p>
          <w:p w:rsidR="00657DE4" w:rsidRDefault="00657DE4" w:rsidP="00657DE4">
            <w:pPr>
              <w:spacing w:before="120" w:after="240"/>
              <w:rPr>
                <w:rFonts w:ascii="Palatino Linotype" w:eastAsia="Calibri" w:hAnsi="Palatino Linotype" w:cs="Arial"/>
                <w:sz w:val="21"/>
                <w:szCs w:val="21"/>
              </w:rPr>
            </w:pPr>
            <w:r w:rsidRPr="00657DE4">
              <w:rPr>
                <w:rFonts w:ascii="Palatino Linotype" w:eastAsia="Calibri" w:hAnsi="Palatino Linotype" w:cs="Arial"/>
                <w:sz w:val="21"/>
                <w:szCs w:val="21"/>
              </w:rPr>
              <w:t xml:space="preserve">Students </w:t>
            </w:r>
            <w:r>
              <w:rPr>
                <w:rFonts w:ascii="Palatino Linotype" w:eastAsia="Calibri" w:hAnsi="Palatino Linotype" w:cs="Arial"/>
                <w:sz w:val="21"/>
                <w:szCs w:val="21"/>
              </w:rPr>
              <w:t xml:space="preserve">also </w:t>
            </w:r>
            <w:r w:rsidRPr="00657DE4">
              <w:rPr>
                <w:rFonts w:ascii="Palatino Linotype" w:eastAsia="Calibri" w:hAnsi="Palatino Linotype" w:cs="Arial"/>
                <w:sz w:val="21"/>
                <w:szCs w:val="21"/>
              </w:rPr>
              <w:t xml:space="preserve">participate in a variety of field trips over the course of the program. Practical experience includes trips to the airport to visit the air traffic control tower and to work with the aircraft. Students learn to perform </w:t>
            </w:r>
            <w:r w:rsidR="004D20F0" w:rsidRPr="00657DE4">
              <w:rPr>
                <w:rFonts w:ascii="Palatino Linotype" w:eastAsia="Calibri" w:hAnsi="Palatino Linotype" w:cs="Arial"/>
                <w:sz w:val="21"/>
                <w:szCs w:val="21"/>
              </w:rPr>
              <w:t>hands-on</w:t>
            </w:r>
            <w:r w:rsidRPr="00657DE4">
              <w:rPr>
                <w:rFonts w:ascii="Palatino Linotype" w:eastAsia="Calibri" w:hAnsi="Palatino Linotype" w:cs="Arial"/>
                <w:sz w:val="21"/>
                <w:szCs w:val="21"/>
              </w:rPr>
              <w:t xml:space="preserve">, preflight inspections on a variety of aircraft. </w:t>
            </w:r>
            <w:r w:rsidR="00C80AAC">
              <w:rPr>
                <w:rFonts w:ascii="Palatino Linotype" w:eastAsia="Calibri" w:hAnsi="Palatino Linotype" w:cs="Arial"/>
                <w:sz w:val="21"/>
                <w:szCs w:val="21"/>
              </w:rPr>
              <w:t xml:space="preserve">The trips are geared toward providing students </w:t>
            </w:r>
            <w:r w:rsidRPr="00657DE4">
              <w:rPr>
                <w:rFonts w:ascii="Palatino Linotype" w:eastAsia="Calibri" w:hAnsi="Palatino Linotype" w:cs="Arial"/>
                <w:sz w:val="21"/>
                <w:szCs w:val="21"/>
              </w:rPr>
              <w:t xml:space="preserve">with </w:t>
            </w:r>
            <w:r w:rsidR="004D20F0" w:rsidRPr="00657DE4">
              <w:rPr>
                <w:rFonts w:ascii="Palatino Linotype" w:eastAsia="Calibri" w:hAnsi="Palatino Linotype" w:cs="Arial"/>
                <w:sz w:val="21"/>
                <w:szCs w:val="21"/>
              </w:rPr>
              <w:t>real-life</w:t>
            </w:r>
            <w:r w:rsidRPr="00657DE4">
              <w:rPr>
                <w:rFonts w:ascii="Palatino Linotype" w:eastAsia="Calibri" w:hAnsi="Palatino Linotype" w:cs="Arial"/>
                <w:sz w:val="21"/>
                <w:szCs w:val="21"/>
              </w:rPr>
              <w:t xml:space="preserve"> experience </w:t>
            </w:r>
            <w:r w:rsidR="00C80AAC">
              <w:rPr>
                <w:rFonts w:ascii="Palatino Linotype" w:eastAsia="Calibri" w:hAnsi="Palatino Linotype" w:cs="Arial"/>
                <w:sz w:val="21"/>
                <w:szCs w:val="21"/>
              </w:rPr>
              <w:t xml:space="preserve">in </w:t>
            </w:r>
            <w:r w:rsidRPr="00657DE4">
              <w:rPr>
                <w:rFonts w:ascii="Palatino Linotype" w:eastAsia="Calibri" w:hAnsi="Palatino Linotype" w:cs="Arial"/>
                <w:sz w:val="21"/>
                <w:szCs w:val="21"/>
              </w:rPr>
              <w:t>the field</w:t>
            </w:r>
            <w:r w:rsidR="00C80AAC">
              <w:rPr>
                <w:rFonts w:ascii="Palatino Linotype" w:eastAsia="Calibri" w:hAnsi="Palatino Linotype" w:cs="Arial"/>
                <w:sz w:val="21"/>
                <w:szCs w:val="21"/>
              </w:rPr>
              <w:t xml:space="preserve"> that will </w:t>
            </w:r>
            <w:r w:rsidRPr="00657DE4">
              <w:rPr>
                <w:rFonts w:ascii="Palatino Linotype" w:eastAsia="Calibri" w:hAnsi="Palatino Linotype" w:cs="Arial"/>
                <w:sz w:val="21"/>
                <w:szCs w:val="21"/>
              </w:rPr>
              <w:t>prepare them if they decide to purchase their own airplane or pursue a career in aviation.</w:t>
            </w:r>
          </w:p>
          <w:p w:rsidR="00657DE4" w:rsidRDefault="00657DE4" w:rsidP="00657DE4">
            <w:pPr>
              <w:spacing w:before="120" w:after="240"/>
              <w:rPr>
                <w:rFonts w:ascii="Palatino Linotype" w:eastAsia="Calibri" w:hAnsi="Palatino Linotype" w:cs="Arial"/>
                <w:sz w:val="21"/>
                <w:szCs w:val="21"/>
              </w:rPr>
            </w:pPr>
            <w:r>
              <w:rPr>
                <w:rFonts w:ascii="Palatino Linotype" w:eastAsia="Calibri" w:hAnsi="Palatino Linotype" w:cs="Arial"/>
                <w:sz w:val="21"/>
                <w:szCs w:val="21"/>
              </w:rPr>
              <w:t>But,</w:t>
            </w:r>
            <w:r w:rsidR="00C80AAC">
              <w:rPr>
                <w:rFonts w:ascii="Palatino Linotype" w:eastAsia="Calibri" w:hAnsi="Palatino Linotype" w:cs="Arial"/>
                <w:sz w:val="21"/>
                <w:szCs w:val="21"/>
              </w:rPr>
              <w:t xml:space="preserve"> Dr. Polselli says that </w:t>
            </w:r>
            <w:r>
              <w:rPr>
                <w:rFonts w:ascii="Palatino Linotype" w:eastAsia="Calibri" w:hAnsi="Palatino Linotype" w:cs="Arial"/>
                <w:sz w:val="21"/>
                <w:szCs w:val="21"/>
              </w:rPr>
              <w:t>the Flight A</w:t>
            </w:r>
            <w:r w:rsidRPr="00657DE4">
              <w:rPr>
                <w:rFonts w:ascii="Palatino Linotype" w:eastAsia="Calibri" w:hAnsi="Palatino Linotype" w:cs="Arial"/>
                <w:sz w:val="21"/>
                <w:szCs w:val="21"/>
              </w:rPr>
              <w:t xml:space="preserve">cademy is not just intended for </w:t>
            </w:r>
            <w:r>
              <w:rPr>
                <w:rFonts w:ascii="Palatino Linotype" w:eastAsia="Calibri" w:hAnsi="Palatino Linotype" w:cs="Arial"/>
                <w:sz w:val="21"/>
                <w:szCs w:val="21"/>
              </w:rPr>
              <w:t>students with an interest</w:t>
            </w:r>
            <w:r w:rsidRPr="00657DE4">
              <w:rPr>
                <w:rFonts w:ascii="Palatino Linotype" w:eastAsia="Calibri" w:hAnsi="Palatino Linotype" w:cs="Arial"/>
                <w:sz w:val="21"/>
                <w:szCs w:val="21"/>
              </w:rPr>
              <w:t xml:space="preserve"> in careers in aviation. </w:t>
            </w:r>
            <w:r w:rsidR="00C80AAC">
              <w:rPr>
                <w:rFonts w:ascii="Palatino Linotype" w:eastAsia="Calibri" w:hAnsi="Palatino Linotype" w:cs="Arial"/>
                <w:sz w:val="21"/>
                <w:szCs w:val="21"/>
              </w:rPr>
              <w:t>“</w:t>
            </w:r>
            <w:r>
              <w:rPr>
                <w:rFonts w:ascii="Palatino Linotype" w:eastAsia="Calibri" w:hAnsi="Palatino Linotype" w:cs="Arial"/>
                <w:sz w:val="21"/>
                <w:szCs w:val="21"/>
              </w:rPr>
              <w:t xml:space="preserve">The </w:t>
            </w:r>
            <w:r w:rsidRPr="00657DE4">
              <w:rPr>
                <w:rFonts w:ascii="Palatino Linotype" w:eastAsia="Calibri" w:hAnsi="Palatino Linotype" w:cs="Arial"/>
                <w:sz w:val="21"/>
                <w:szCs w:val="21"/>
              </w:rPr>
              <w:t>unique program offers a challenging experience that supports math, language arts, science, social studies, engineering, technol</w:t>
            </w:r>
            <w:r w:rsidR="00C80AAC">
              <w:rPr>
                <w:rFonts w:ascii="Palatino Linotype" w:eastAsia="Calibri" w:hAnsi="Palatino Linotype" w:cs="Arial"/>
                <w:sz w:val="21"/>
                <w:szCs w:val="21"/>
              </w:rPr>
              <w:t>ogy, physics, and meteorology,” says Polselli. “</w:t>
            </w:r>
            <w:r w:rsidRPr="00657DE4">
              <w:rPr>
                <w:rFonts w:ascii="Palatino Linotype" w:eastAsia="Calibri" w:hAnsi="Palatino Linotype" w:cs="Arial"/>
                <w:sz w:val="21"/>
                <w:szCs w:val="21"/>
              </w:rPr>
              <w:t xml:space="preserve">The collaborative, </w:t>
            </w:r>
            <w:r>
              <w:rPr>
                <w:rFonts w:ascii="Palatino Linotype" w:eastAsia="Calibri" w:hAnsi="Palatino Linotype" w:cs="Arial"/>
                <w:sz w:val="21"/>
                <w:szCs w:val="21"/>
              </w:rPr>
              <w:t>data-</w:t>
            </w:r>
            <w:r w:rsidRPr="00657DE4">
              <w:rPr>
                <w:rFonts w:ascii="Palatino Linotype" w:eastAsia="Calibri" w:hAnsi="Palatino Linotype" w:cs="Arial"/>
                <w:sz w:val="21"/>
                <w:szCs w:val="21"/>
              </w:rPr>
              <w:t xml:space="preserve">driven, hands-on learning environment is similar to other courses offered at </w:t>
            </w:r>
            <w:r>
              <w:rPr>
                <w:rFonts w:ascii="Palatino Linotype" w:eastAsia="Calibri" w:hAnsi="Palatino Linotype" w:cs="Arial"/>
                <w:sz w:val="21"/>
                <w:szCs w:val="21"/>
              </w:rPr>
              <w:t>CREC Two Rivers</w:t>
            </w:r>
            <w:r w:rsidR="00C80AAC">
              <w:rPr>
                <w:rFonts w:ascii="Palatino Linotype" w:eastAsia="Calibri" w:hAnsi="Palatino Linotype" w:cs="Arial"/>
                <w:sz w:val="21"/>
                <w:szCs w:val="21"/>
              </w:rPr>
              <w:t xml:space="preserve"> and i</w:t>
            </w:r>
            <w:r w:rsidRPr="00657DE4">
              <w:rPr>
                <w:rFonts w:ascii="Palatino Linotype" w:eastAsia="Calibri" w:hAnsi="Palatino Linotype" w:cs="Arial"/>
                <w:sz w:val="21"/>
                <w:szCs w:val="21"/>
              </w:rPr>
              <w:t xml:space="preserve">s </w:t>
            </w:r>
            <w:r>
              <w:rPr>
                <w:rFonts w:ascii="Palatino Linotype" w:eastAsia="Calibri" w:hAnsi="Palatino Linotype" w:cs="Arial"/>
                <w:sz w:val="21"/>
                <w:szCs w:val="21"/>
              </w:rPr>
              <w:t xml:space="preserve">an </w:t>
            </w:r>
            <w:r w:rsidRPr="00657DE4">
              <w:rPr>
                <w:rFonts w:ascii="Palatino Linotype" w:eastAsia="Calibri" w:hAnsi="Palatino Linotype" w:cs="Arial"/>
                <w:sz w:val="21"/>
                <w:szCs w:val="21"/>
              </w:rPr>
              <w:t xml:space="preserve">impressive credential for college transcripts and </w:t>
            </w:r>
            <w:r>
              <w:rPr>
                <w:rFonts w:ascii="Palatino Linotype" w:eastAsia="Calibri" w:hAnsi="Palatino Linotype" w:cs="Arial"/>
                <w:sz w:val="21"/>
                <w:szCs w:val="21"/>
              </w:rPr>
              <w:t>resumes.</w:t>
            </w:r>
            <w:r w:rsidR="00C80AAC">
              <w:rPr>
                <w:rFonts w:ascii="Palatino Linotype" w:eastAsia="Calibri" w:hAnsi="Palatino Linotype" w:cs="Arial"/>
                <w:sz w:val="21"/>
                <w:szCs w:val="21"/>
              </w:rPr>
              <w:t>”</w:t>
            </w:r>
            <w:r>
              <w:rPr>
                <w:rFonts w:ascii="Palatino Linotype" w:eastAsia="Calibri" w:hAnsi="Palatino Linotype" w:cs="Arial"/>
                <w:sz w:val="21"/>
                <w:szCs w:val="21"/>
              </w:rPr>
              <w:t xml:space="preserve"> </w:t>
            </w:r>
          </w:p>
          <w:p w:rsidR="002D2CA4" w:rsidRDefault="002D2CA4" w:rsidP="002D2CA4">
            <w:pPr>
              <w:spacing w:before="120" w:after="240"/>
              <w:rPr>
                <w:rFonts w:ascii="Palatino Linotype" w:eastAsia="Calibri" w:hAnsi="Palatino Linotype" w:cs="Arial"/>
                <w:sz w:val="21"/>
                <w:szCs w:val="21"/>
              </w:rPr>
            </w:pPr>
            <w:r>
              <w:rPr>
                <w:rFonts w:ascii="Palatino Linotype" w:eastAsia="Calibri" w:hAnsi="Palatino Linotype" w:cs="Arial"/>
                <w:sz w:val="21"/>
                <w:szCs w:val="21"/>
              </w:rPr>
              <w:t>In January, a</w:t>
            </w:r>
            <w:r w:rsidRPr="002D2CA4">
              <w:rPr>
                <w:rFonts w:ascii="Palatino Linotype" w:eastAsia="Calibri" w:hAnsi="Palatino Linotype" w:cs="Arial"/>
                <w:sz w:val="21"/>
                <w:szCs w:val="21"/>
              </w:rPr>
              <w:t xml:space="preserve">s </w:t>
            </w:r>
            <w:r>
              <w:rPr>
                <w:rFonts w:ascii="Palatino Linotype" w:eastAsia="Calibri" w:hAnsi="Palatino Linotype" w:cs="Arial"/>
                <w:sz w:val="21"/>
                <w:szCs w:val="21"/>
              </w:rPr>
              <w:t xml:space="preserve">an extension </w:t>
            </w:r>
            <w:r w:rsidRPr="002D2CA4">
              <w:rPr>
                <w:rFonts w:ascii="Palatino Linotype" w:eastAsia="Calibri" w:hAnsi="Palatino Linotype" w:cs="Arial"/>
                <w:sz w:val="21"/>
                <w:szCs w:val="21"/>
              </w:rPr>
              <w:t xml:space="preserve">of </w:t>
            </w:r>
            <w:r>
              <w:rPr>
                <w:rFonts w:ascii="Palatino Linotype" w:eastAsia="Calibri" w:hAnsi="Palatino Linotype" w:cs="Arial"/>
                <w:sz w:val="21"/>
                <w:szCs w:val="21"/>
              </w:rPr>
              <w:t>the program</w:t>
            </w:r>
            <w:r w:rsidRPr="002D2CA4">
              <w:rPr>
                <w:rFonts w:ascii="Palatino Linotype" w:eastAsia="Calibri" w:hAnsi="Palatino Linotype" w:cs="Arial"/>
                <w:sz w:val="21"/>
                <w:szCs w:val="21"/>
              </w:rPr>
              <w:t xml:space="preserve">, in partnership with G­Force flight school </w:t>
            </w:r>
            <w:r w:rsidR="001F14A3">
              <w:rPr>
                <w:rFonts w:ascii="Palatino Linotype" w:eastAsia="Calibri" w:hAnsi="Palatino Linotype" w:cs="Arial"/>
                <w:sz w:val="21"/>
                <w:szCs w:val="21"/>
              </w:rPr>
              <w:t xml:space="preserve">out of Brainard Airport in </w:t>
            </w:r>
            <w:r w:rsidRPr="002D2CA4">
              <w:rPr>
                <w:rFonts w:ascii="Palatino Linotype" w:eastAsia="Calibri" w:hAnsi="Palatino Linotype" w:cs="Arial"/>
                <w:sz w:val="21"/>
                <w:szCs w:val="21"/>
              </w:rPr>
              <w:t>Hartford, four students had the opportunity to take the</w:t>
            </w:r>
            <w:r>
              <w:rPr>
                <w:rFonts w:ascii="Palatino Linotype" w:eastAsia="Calibri" w:hAnsi="Palatino Linotype" w:cs="Arial"/>
                <w:sz w:val="21"/>
                <w:szCs w:val="21"/>
              </w:rPr>
              <w:t xml:space="preserve"> controls of an actual aircraft.</w:t>
            </w:r>
            <w:r w:rsidR="00FB1DA0" w:rsidRPr="002D2CA4">
              <w:rPr>
                <w:rFonts w:ascii="Palatino Linotype" w:eastAsia="Calibri" w:hAnsi="Palatino Linotype" w:cs="Arial"/>
                <w:sz w:val="21"/>
                <w:szCs w:val="21"/>
              </w:rPr>
              <w:t xml:space="preserve"> They </w:t>
            </w:r>
            <w:r w:rsidR="00FB1DA0">
              <w:rPr>
                <w:rFonts w:ascii="Palatino Linotype" w:eastAsia="Calibri" w:hAnsi="Palatino Linotype" w:cs="Arial"/>
                <w:sz w:val="21"/>
                <w:szCs w:val="21"/>
              </w:rPr>
              <w:t xml:space="preserve">were awarded scholarships by G-Force </w:t>
            </w:r>
            <w:r w:rsidR="00FB1DA0" w:rsidRPr="002D2CA4">
              <w:rPr>
                <w:rFonts w:ascii="Palatino Linotype" w:eastAsia="Calibri" w:hAnsi="Palatino Linotype" w:cs="Arial"/>
                <w:sz w:val="21"/>
                <w:szCs w:val="21"/>
              </w:rPr>
              <w:t xml:space="preserve">by </w:t>
            </w:r>
            <w:r w:rsidR="00FB1DA0">
              <w:rPr>
                <w:rFonts w:ascii="Palatino Linotype" w:eastAsia="Calibri" w:hAnsi="Palatino Linotype" w:cs="Arial"/>
                <w:sz w:val="21"/>
                <w:szCs w:val="21"/>
              </w:rPr>
              <w:t>scoring</w:t>
            </w:r>
            <w:r w:rsidR="00FB1DA0" w:rsidRPr="002D2CA4">
              <w:rPr>
                <w:rFonts w:ascii="Palatino Linotype" w:eastAsia="Calibri" w:hAnsi="Palatino Linotype" w:cs="Arial"/>
                <w:sz w:val="21"/>
                <w:szCs w:val="21"/>
              </w:rPr>
              <w:t xml:space="preserve"> an 80 or higher on the first FAA stage exam during </w:t>
            </w:r>
            <w:r w:rsidR="00FB1DA0">
              <w:rPr>
                <w:rFonts w:ascii="Palatino Linotype" w:eastAsia="Calibri" w:hAnsi="Palatino Linotype" w:cs="Arial"/>
                <w:sz w:val="21"/>
                <w:szCs w:val="21"/>
              </w:rPr>
              <w:t xml:space="preserve">the Two Rivers </w:t>
            </w:r>
            <w:r w:rsidR="00FB1DA0" w:rsidRPr="002D2CA4">
              <w:rPr>
                <w:rFonts w:ascii="Palatino Linotype" w:eastAsia="Calibri" w:hAnsi="Palatino Linotype" w:cs="Arial"/>
                <w:sz w:val="21"/>
                <w:szCs w:val="21"/>
              </w:rPr>
              <w:t>Fight Acad</w:t>
            </w:r>
            <w:r w:rsidR="00FB1DA0">
              <w:rPr>
                <w:rFonts w:ascii="Palatino Linotype" w:eastAsia="Calibri" w:hAnsi="Palatino Linotype" w:cs="Arial"/>
                <w:sz w:val="21"/>
                <w:szCs w:val="21"/>
              </w:rPr>
              <w:t xml:space="preserve">emy. </w:t>
            </w:r>
            <w:r w:rsidR="001F14A3">
              <w:rPr>
                <w:rFonts w:ascii="Palatino Linotype" w:eastAsia="Calibri" w:hAnsi="Palatino Linotype" w:cs="Arial"/>
                <w:sz w:val="21"/>
                <w:szCs w:val="21"/>
              </w:rPr>
              <w:t>Through a private contract, t</w:t>
            </w:r>
            <w:r>
              <w:rPr>
                <w:rFonts w:ascii="Palatino Linotype" w:eastAsia="Calibri" w:hAnsi="Palatino Linotype" w:cs="Arial"/>
                <w:sz w:val="21"/>
                <w:szCs w:val="21"/>
              </w:rPr>
              <w:t>he s</w:t>
            </w:r>
            <w:r w:rsidRPr="002D2CA4">
              <w:rPr>
                <w:rFonts w:ascii="Palatino Linotype" w:eastAsia="Calibri" w:hAnsi="Palatino Linotype" w:cs="Arial"/>
                <w:sz w:val="21"/>
                <w:szCs w:val="21"/>
              </w:rPr>
              <w:t xml:space="preserve">tudents worked directly with </w:t>
            </w:r>
            <w:r w:rsidR="001F14A3">
              <w:rPr>
                <w:rFonts w:ascii="Palatino Linotype" w:eastAsia="Calibri" w:hAnsi="Palatino Linotype" w:cs="Arial"/>
                <w:sz w:val="21"/>
                <w:szCs w:val="21"/>
              </w:rPr>
              <w:t xml:space="preserve">G-Force </w:t>
            </w:r>
            <w:r>
              <w:rPr>
                <w:rFonts w:ascii="Palatino Linotype" w:eastAsia="Calibri" w:hAnsi="Palatino Linotype" w:cs="Arial"/>
                <w:sz w:val="21"/>
                <w:szCs w:val="21"/>
              </w:rPr>
              <w:t>for all flight activities</w:t>
            </w:r>
            <w:r w:rsidRPr="002D2CA4">
              <w:rPr>
                <w:rFonts w:ascii="Palatino Linotype" w:eastAsia="Calibri" w:hAnsi="Palatino Linotype" w:cs="Arial"/>
                <w:sz w:val="21"/>
                <w:szCs w:val="21"/>
              </w:rPr>
              <w:t xml:space="preserve">. During the three hour flight, </w:t>
            </w:r>
            <w:r>
              <w:rPr>
                <w:rFonts w:ascii="Palatino Linotype" w:eastAsia="Calibri" w:hAnsi="Palatino Linotype" w:cs="Arial"/>
                <w:sz w:val="21"/>
                <w:szCs w:val="21"/>
              </w:rPr>
              <w:t>each student</w:t>
            </w:r>
            <w:r w:rsidRPr="002D2CA4">
              <w:rPr>
                <w:rFonts w:ascii="Palatino Linotype" w:eastAsia="Calibri" w:hAnsi="Palatino Linotype" w:cs="Arial"/>
                <w:sz w:val="21"/>
                <w:szCs w:val="21"/>
              </w:rPr>
              <w:t xml:space="preserve"> logged three quarters of an hour of flight time</w:t>
            </w:r>
            <w:r>
              <w:rPr>
                <w:rFonts w:ascii="Palatino Linotype" w:eastAsia="Calibri" w:hAnsi="Palatino Linotype" w:cs="Arial"/>
                <w:sz w:val="21"/>
                <w:szCs w:val="21"/>
              </w:rPr>
              <w:t xml:space="preserve"> as they traveled to New York. </w:t>
            </w:r>
            <w:r w:rsidRPr="002D2CA4">
              <w:rPr>
                <w:rFonts w:ascii="Palatino Linotype" w:eastAsia="Calibri" w:hAnsi="Palatino Linotype" w:cs="Arial"/>
                <w:sz w:val="21"/>
                <w:szCs w:val="21"/>
              </w:rPr>
              <w:t>Applying skills they developed on the flight simulators and during the knowledge portion of the after sch</w:t>
            </w:r>
            <w:r w:rsidR="00C80AAC">
              <w:rPr>
                <w:rFonts w:ascii="Palatino Linotype" w:eastAsia="Calibri" w:hAnsi="Palatino Linotype" w:cs="Arial"/>
                <w:sz w:val="21"/>
                <w:szCs w:val="21"/>
              </w:rPr>
              <w:t xml:space="preserve">ool Flight </w:t>
            </w:r>
            <w:r w:rsidR="00C80AAC">
              <w:rPr>
                <w:rFonts w:ascii="Palatino Linotype" w:eastAsia="Calibri" w:hAnsi="Palatino Linotype" w:cs="Arial"/>
                <w:sz w:val="21"/>
                <w:szCs w:val="21"/>
              </w:rPr>
              <w:lastRenderedPageBreak/>
              <w:t>A</w:t>
            </w:r>
            <w:r w:rsidRPr="002D2CA4">
              <w:rPr>
                <w:rFonts w:ascii="Palatino Linotype" w:eastAsia="Calibri" w:hAnsi="Palatino Linotype" w:cs="Arial"/>
                <w:sz w:val="21"/>
                <w:szCs w:val="21"/>
              </w:rPr>
              <w:t>cademy program, these four students practiced level flight</w:t>
            </w:r>
            <w:r>
              <w:rPr>
                <w:rFonts w:ascii="Palatino Linotype" w:eastAsia="Calibri" w:hAnsi="Palatino Linotype" w:cs="Arial"/>
                <w:sz w:val="21"/>
                <w:szCs w:val="21"/>
              </w:rPr>
              <w:t xml:space="preserve">, turns, descents, and climbs. </w:t>
            </w:r>
          </w:p>
          <w:p w:rsidR="00CC0AE5" w:rsidRDefault="00CC0AE5" w:rsidP="00CC0AE5">
            <w:pPr>
              <w:spacing w:before="120" w:after="240"/>
              <w:rPr>
                <w:rFonts w:ascii="Palatino Linotype" w:eastAsia="Calibri" w:hAnsi="Palatino Linotype" w:cs="Arial"/>
                <w:sz w:val="21"/>
                <w:szCs w:val="21"/>
              </w:rPr>
            </w:pPr>
            <w:r>
              <w:rPr>
                <w:rFonts w:ascii="Palatino Linotype" w:eastAsia="Calibri" w:hAnsi="Palatino Linotype" w:cs="Arial"/>
                <w:sz w:val="21"/>
                <w:szCs w:val="21"/>
              </w:rPr>
              <w:t>For students, the Flight Academy program at CREC Two Rivers High School is a once-in-a-lifetime opportunity. “</w:t>
            </w:r>
            <w:r w:rsidRPr="00CC0AE5">
              <w:rPr>
                <w:rFonts w:ascii="Palatino Linotype" w:eastAsia="Calibri" w:hAnsi="Palatino Linotype" w:cs="Arial"/>
                <w:sz w:val="21"/>
                <w:szCs w:val="21"/>
              </w:rPr>
              <w:t>Taking part in Flight Academy was the most e</w:t>
            </w:r>
            <w:r>
              <w:rPr>
                <w:rFonts w:ascii="Palatino Linotype" w:eastAsia="Calibri" w:hAnsi="Palatino Linotype" w:cs="Arial"/>
                <w:sz w:val="21"/>
                <w:szCs w:val="21"/>
              </w:rPr>
              <w:t>xciting thing I have ever done,” said Brian Sullivan, a sophomore at CREC Two Rivers. “</w:t>
            </w:r>
            <w:r w:rsidRPr="00CC0AE5">
              <w:rPr>
                <w:rFonts w:ascii="Palatino Linotype" w:eastAsia="Calibri" w:hAnsi="Palatino Linotype" w:cs="Arial"/>
                <w:sz w:val="21"/>
                <w:szCs w:val="21"/>
              </w:rPr>
              <w:t xml:space="preserve">It was easily the best experience I could have ever gotten. Fortunately for me, it was offered </w:t>
            </w:r>
            <w:r>
              <w:rPr>
                <w:rFonts w:ascii="Palatino Linotype" w:eastAsia="Calibri" w:hAnsi="Palatino Linotype" w:cs="Arial"/>
                <w:sz w:val="21"/>
                <w:szCs w:val="21"/>
              </w:rPr>
              <w:t xml:space="preserve">here at Two Rivers High School.” Comparative </w:t>
            </w:r>
            <w:r w:rsidRPr="00657DE4">
              <w:rPr>
                <w:rFonts w:ascii="Palatino Linotype" w:eastAsia="Calibri" w:hAnsi="Palatino Linotype" w:cs="Arial"/>
                <w:sz w:val="21"/>
                <w:szCs w:val="21"/>
              </w:rPr>
              <w:t>course</w:t>
            </w:r>
            <w:r>
              <w:rPr>
                <w:rFonts w:ascii="Palatino Linotype" w:eastAsia="Calibri" w:hAnsi="Palatino Linotype" w:cs="Arial"/>
                <w:sz w:val="21"/>
                <w:szCs w:val="21"/>
              </w:rPr>
              <w:t>s</w:t>
            </w:r>
            <w:r w:rsidRPr="00657DE4">
              <w:rPr>
                <w:rFonts w:ascii="Palatino Linotype" w:eastAsia="Calibri" w:hAnsi="Palatino Linotype" w:cs="Arial"/>
                <w:sz w:val="21"/>
                <w:szCs w:val="21"/>
              </w:rPr>
              <w:t xml:space="preserve"> </w:t>
            </w:r>
            <w:r>
              <w:rPr>
                <w:rFonts w:ascii="Palatino Linotype" w:eastAsia="Calibri" w:hAnsi="Palatino Linotype" w:cs="Arial"/>
                <w:sz w:val="21"/>
                <w:szCs w:val="21"/>
              </w:rPr>
              <w:t xml:space="preserve">at </w:t>
            </w:r>
            <w:r w:rsidRPr="00657DE4">
              <w:rPr>
                <w:rFonts w:ascii="Palatino Linotype" w:eastAsia="Calibri" w:hAnsi="Palatino Linotype" w:cs="Arial"/>
                <w:sz w:val="21"/>
                <w:szCs w:val="21"/>
              </w:rPr>
              <w:t xml:space="preserve">Hartford­Brainard </w:t>
            </w:r>
            <w:r>
              <w:rPr>
                <w:rFonts w:ascii="Palatino Linotype" w:eastAsia="Calibri" w:hAnsi="Palatino Linotype" w:cs="Arial"/>
                <w:sz w:val="21"/>
                <w:szCs w:val="21"/>
              </w:rPr>
              <w:t xml:space="preserve">cost </w:t>
            </w:r>
            <w:r w:rsidRPr="00657DE4">
              <w:rPr>
                <w:rFonts w:ascii="Palatino Linotype" w:eastAsia="Calibri" w:hAnsi="Palatino Linotype" w:cs="Arial"/>
                <w:sz w:val="21"/>
                <w:szCs w:val="21"/>
              </w:rPr>
              <w:t xml:space="preserve">as much as $900 per student, </w:t>
            </w:r>
            <w:r>
              <w:rPr>
                <w:rFonts w:ascii="Palatino Linotype" w:eastAsia="Calibri" w:hAnsi="Palatino Linotype" w:cs="Arial"/>
                <w:sz w:val="21"/>
                <w:szCs w:val="21"/>
              </w:rPr>
              <w:t xml:space="preserve">but it was important to the CREC Two Rivers High School </w:t>
            </w:r>
            <w:r w:rsidR="00C80AAC">
              <w:rPr>
                <w:rFonts w:ascii="Palatino Linotype" w:eastAsia="Calibri" w:hAnsi="Palatino Linotype" w:cs="Arial"/>
                <w:sz w:val="21"/>
                <w:szCs w:val="21"/>
              </w:rPr>
              <w:t xml:space="preserve">and to Dr. Polselli </w:t>
            </w:r>
            <w:r>
              <w:rPr>
                <w:rFonts w:ascii="Palatino Linotype" w:eastAsia="Calibri" w:hAnsi="Palatino Linotype" w:cs="Arial"/>
                <w:sz w:val="21"/>
                <w:szCs w:val="21"/>
              </w:rPr>
              <w:t xml:space="preserve">to offer all </w:t>
            </w:r>
            <w:r w:rsidRPr="00657DE4">
              <w:rPr>
                <w:rFonts w:ascii="Palatino Linotype" w:eastAsia="Calibri" w:hAnsi="Palatino Linotype" w:cs="Arial"/>
                <w:sz w:val="21"/>
                <w:szCs w:val="21"/>
              </w:rPr>
              <w:t xml:space="preserve">students the opportunity to participate </w:t>
            </w:r>
            <w:r>
              <w:rPr>
                <w:rFonts w:ascii="Palatino Linotype" w:eastAsia="Calibri" w:hAnsi="Palatino Linotype" w:cs="Arial"/>
                <w:sz w:val="21"/>
                <w:szCs w:val="21"/>
              </w:rPr>
              <w:t xml:space="preserve">free of charge. </w:t>
            </w:r>
          </w:p>
          <w:p w:rsidR="00CC0AE5" w:rsidRPr="002D2CA4" w:rsidRDefault="00CC0AE5" w:rsidP="00CC0AE5">
            <w:pPr>
              <w:spacing w:before="120" w:after="240"/>
              <w:rPr>
                <w:rFonts w:ascii="Palatino Linotype" w:eastAsia="Calibri" w:hAnsi="Palatino Linotype" w:cs="Arial"/>
                <w:sz w:val="21"/>
                <w:szCs w:val="21"/>
              </w:rPr>
            </w:pPr>
            <w:r>
              <w:rPr>
                <w:rFonts w:ascii="Palatino Linotype" w:eastAsia="Calibri" w:hAnsi="Palatino Linotype" w:cs="Arial"/>
                <w:sz w:val="21"/>
                <w:szCs w:val="21"/>
              </w:rPr>
              <w:t xml:space="preserve">More information about the Flight Academy at CREC’s Two River Magnet High School can be found in the student-created promotional video </w:t>
            </w:r>
            <w:r w:rsidR="00C671D9">
              <w:rPr>
                <w:rFonts w:ascii="Palatino Linotype" w:eastAsia="Calibri" w:hAnsi="Palatino Linotype" w:cs="Arial"/>
                <w:sz w:val="21"/>
                <w:szCs w:val="21"/>
              </w:rPr>
              <w:t xml:space="preserve">at </w:t>
            </w:r>
            <w:hyperlink r:id="rId9" w:history="1">
              <w:r w:rsidR="00C671D9" w:rsidRPr="00EC2CAD">
                <w:rPr>
                  <w:rStyle w:val="Hyperlink"/>
                  <w:rFonts w:ascii="Palatino Linotype" w:eastAsia="Calibri" w:hAnsi="Palatino Linotype" w:cs="Arial"/>
                  <w:sz w:val="21"/>
                  <w:szCs w:val="21"/>
                </w:rPr>
                <w:t>http://youtu.be/XOJ24LkXNLs</w:t>
              </w:r>
            </w:hyperlink>
            <w:r w:rsidR="00C671D9">
              <w:rPr>
                <w:rFonts w:ascii="Palatino Linotype" w:eastAsia="Calibri" w:hAnsi="Palatino Linotype" w:cs="Arial"/>
                <w:sz w:val="21"/>
                <w:szCs w:val="21"/>
              </w:rPr>
              <w:t xml:space="preserve"> </w:t>
            </w:r>
          </w:p>
          <w:p w:rsidR="00D26FD4" w:rsidRDefault="00D26FD4" w:rsidP="00F67BF9">
            <w:pPr>
              <w:spacing w:before="120" w:after="240"/>
              <w:jc w:val="center"/>
              <w:rPr>
                <w:rFonts w:ascii="Palatino Linotype" w:eastAsia="Calibri" w:hAnsi="Palatino Linotype" w:cs="Arial"/>
                <w:sz w:val="21"/>
                <w:szCs w:val="21"/>
              </w:rPr>
            </w:pPr>
            <w:r w:rsidRPr="00391D18">
              <w:rPr>
                <w:rFonts w:ascii="Palatino Linotype" w:eastAsia="Calibri" w:hAnsi="Palatino Linotype" w:cs="Arial"/>
                <w:sz w:val="21"/>
                <w:szCs w:val="21"/>
              </w:rPr>
              <w:t>###</w:t>
            </w:r>
          </w:p>
          <w:p w:rsidR="00C80AAC" w:rsidRPr="00C80AAC" w:rsidRDefault="00C80AAC" w:rsidP="00C80AAC">
            <w:pPr>
              <w:spacing w:before="120" w:after="240"/>
              <w:rPr>
                <w:rFonts w:ascii="Palatino Linotype" w:eastAsia="Calibri" w:hAnsi="Palatino Linotype" w:cs="Arial"/>
                <w:i/>
                <w:sz w:val="21"/>
                <w:szCs w:val="21"/>
              </w:rPr>
            </w:pPr>
            <w:r w:rsidRPr="00C80AAC">
              <w:rPr>
                <w:rFonts w:ascii="Palatino Linotype" w:eastAsia="Calibri" w:hAnsi="Palatino Linotype" w:cs="Arial"/>
                <w:i/>
                <w:sz w:val="21"/>
                <w:szCs w:val="21"/>
              </w:rPr>
              <w:t xml:space="preserve">The confluence of the Connecticut and Hockanum Rivers serves as an ever-changing laboratory for the </w:t>
            </w:r>
            <w:r w:rsidRPr="00C80AAC">
              <w:rPr>
                <w:rFonts w:ascii="Palatino Linotype" w:eastAsia="Calibri" w:hAnsi="Palatino Linotype" w:cs="Arial"/>
                <w:b/>
                <w:i/>
                <w:sz w:val="21"/>
                <w:szCs w:val="21"/>
              </w:rPr>
              <w:t>CREC Two Rivers Magnet School</w:t>
            </w:r>
            <w:r w:rsidRPr="00C80AAC">
              <w:rPr>
                <w:rFonts w:ascii="Palatino Linotype" w:eastAsia="Calibri" w:hAnsi="Palatino Linotype" w:cs="Arial"/>
                <w:i/>
                <w:sz w:val="21"/>
                <w:szCs w:val="21"/>
              </w:rPr>
              <w:t xml:space="preserve">. Students engage in traditional academics paired with a focus on environmental science and environmental engineering. With environmental sciences and technology as its unifying theme, the school prepares its graduates for higher education and careers in science, technology, engineering or mathematics. Two Rivers Magnet School is an </w:t>
            </w:r>
            <w:r>
              <w:rPr>
                <w:rFonts w:ascii="Palatino Linotype" w:eastAsia="Calibri" w:hAnsi="Palatino Linotype" w:cs="Arial"/>
                <w:i/>
                <w:sz w:val="21"/>
                <w:szCs w:val="21"/>
              </w:rPr>
              <w:t>i</w:t>
            </w:r>
            <w:r w:rsidRPr="00C80AAC">
              <w:rPr>
                <w:rFonts w:ascii="Palatino Linotype" w:eastAsia="Calibri" w:hAnsi="Palatino Linotype" w:cs="Arial"/>
                <w:i/>
                <w:sz w:val="21"/>
                <w:szCs w:val="21"/>
              </w:rPr>
              <w:t>nterdistrict magnet school enrolling students in grades 6-12.</w:t>
            </w:r>
          </w:p>
          <w:p w:rsidR="00391D18" w:rsidRPr="001F53A8" w:rsidRDefault="00D1441B" w:rsidP="001F53A8">
            <w:pPr>
              <w:contextualSpacing/>
              <w:rPr>
                <w:rFonts w:ascii="Palatino Linotype" w:eastAsia="Calibri" w:hAnsi="Palatino Linotype" w:cs="Times New Roman"/>
                <w:i/>
                <w:sz w:val="21"/>
                <w:szCs w:val="21"/>
              </w:rPr>
            </w:pPr>
            <w:r w:rsidRPr="00391D18">
              <w:rPr>
                <w:rFonts w:ascii="Palatino Linotype" w:eastAsia="Calibri" w:hAnsi="Palatino Linotype" w:cs="Times New Roman"/>
                <w:i/>
                <w:sz w:val="21"/>
                <w:szCs w:val="21"/>
              </w:rPr>
              <w:t xml:space="preserve">The </w:t>
            </w:r>
            <w:r w:rsidRPr="00391D18">
              <w:rPr>
                <w:rFonts w:ascii="Palatino Linotype" w:eastAsia="Calibri" w:hAnsi="Palatino Linotype" w:cs="Times New Roman"/>
                <w:b/>
                <w:i/>
                <w:sz w:val="21"/>
                <w:szCs w:val="21"/>
              </w:rPr>
              <w:t>Capitol Region Education Council</w:t>
            </w:r>
            <w:r w:rsidRPr="00391D18">
              <w:rPr>
                <w:rFonts w:ascii="Palatino Linotype" w:eastAsia="Calibri" w:hAnsi="Palatino Linotype" w:cs="Times New Roman"/>
                <w:i/>
                <w:sz w:val="21"/>
                <w:szCs w:val="21"/>
              </w:rPr>
              <w:t xml:space="preserve"> was established in 1966. Working with and for its member districts, CREC has developed a wide array of cost-effective and high-quality programs and services to meet the educational needs of children and adults in the region. CREC regularly serves 36 towns in Greater Hartford, offering more than 120 programs to more than 150,000 students an</w:t>
            </w:r>
            <w:r w:rsidR="008E2E50" w:rsidRPr="00391D18">
              <w:rPr>
                <w:rFonts w:ascii="Palatino Linotype" w:eastAsia="Calibri" w:hAnsi="Palatino Linotype" w:cs="Times New Roman"/>
                <w:i/>
                <w:sz w:val="21"/>
                <w:szCs w:val="21"/>
              </w:rPr>
              <w:t>nually. CREC manages more than 35</w:t>
            </w:r>
            <w:r w:rsidRPr="00391D18">
              <w:rPr>
                <w:rFonts w:ascii="Palatino Linotype" w:eastAsia="Calibri" w:hAnsi="Palatino Linotype" w:cs="Times New Roman"/>
                <w:i/>
                <w:sz w:val="21"/>
                <w:szCs w:val="21"/>
              </w:rPr>
              <w:t xml:space="preserve"> facilities throughout the area, including 1</w:t>
            </w:r>
            <w:r w:rsidR="00F327D0" w:rsidRPr="00391D18">
              <w:rPr>
                <w:rFonts w:ascii="Palatino Linotype" w:eastAsia="Calibri" w:hAnsi="Palatino Linotype" w:cs="Times New Roman"/>
                <w:i/>
                <w:sz w:val="21"/>
                <w:szCs w:val="21"/>
              </w:rPr>
              <w:t>9 interdistrict magnet schools. </w:t>
            </w:r>
            <w:r w:rsidRPr="00391D18">
              <w:rPr>
                <w:rFonts w:ascii="Palatino Linotype" w:eastAsia="Calibri" w:hAnsi="Palatino Linotype" w:cs="Times New Roman"/>
                <w:i/>
                <w:sz w:val="21"/>
                <w:szCs w:val="21"/>
              </w:rPr>
              <w:t xml:space="preserve">More information about CREC or CREC’s award-winning </w:t>
            </w:r>
            <w:r w:rsidR="00FF74EE" w:rsidRPr="00391D18">
              <w:rPr>
                <w:rFonts w:ascii="Palatino Linotype" w:eastAsia="Calibri" w:hAnsi="Palatino Linotype" w:cs="Times New Roman"/>
                <w:i/>
                <w:sz w:val="21"/>
                <w:szCs w:val="21"/>
              </w:rPr>
              <w:t>magnet s</w:t>
            </w:r>
            <w:r w:rsidRPr="00391D18">
              <w:rPr>
                <w:rFonts w:ascii="Palatino Linotype" w:eastAsia="Calibri" w:hAnsi="Palatino Linotype" w:cs="Times New Roman"/>
                <w:i/>
                <w:sz w:val="21"/>
                <w:szCs w:val="21"/>
              </w:rPr>
              <w:t xml:space="preserve">chools is available at </w:t>
            </w:r>
            <w:hyperlink r:id="rId10" w:history="1">
              <w:r w:rsidRPr="00391D18">
                <w:rPr>
                  <w:rFonts w:ascii="Palatino Linotype" w:eastAsia="Calibri" w:hAnsi="Palatino Linotype" w:cs="Times New Roman"/>
                  <w:i/>
                  <w:color w:val="0000FF"/>
                  <w:sz w:val="21"/>
                  <w:szCs w:val="21"/>
                  <w:u w:val="single"/>
                </w:rPr>
                <w:t>www.crec.org</w:t>
              </w:r>
            </w:hyperlink>
          </w:p>
        </w:tc>
      </w:tr>
      <w:tr w:rsidR="004F0843" w:rsidRPr="009E41FC" w:rsidTr="00FC7C7A">
        <w:trPr>
          <w:trHeight w:val="720"/>
        </w:trPr>
        <w:tc>
          <w:tcPr>
            <w:tcW w:w="11016" w:type="dxa"/>
            <w:gridSpan w:val="2"/>
            <w:vAlign w:val="center"/>
          </w:tcPr>
          <w:p w:rsidR="004F0843" w:rsidRDefault="004F0843" w:rsidP="00BF46E2">
            <w:pPr>
              <w:pStyle w:val="NoSpacing"/>
            </w:pPr>
          </w:p>
          <w:p w:rsidR="004F0843" w:rsidRPr="00BF46E2" w:rsidRDefault="004F0843" w:rsidP="004F0843">
            <w:pPr>
              <w:spacing w:before="120" w:after="240"/>
              <w:jc w:val="center"/>
              <w:rPr>
                <w:rFonts w:ascii="Palatino Linotype" w:eastAsia="Calibri" w:hAnsi="Palatino Linotype" w:cs="Arial"/>
                <w:b/>
                <w:i/>
                <w:sz w:val="21"/>
                <w:szCs w:val="21"/>
              </w:rPr>
            </w:pPr>
            <w:r w:rsidRPr="00BF46E2">
              <w:rPr>
                <w:rFonts w:ascii="Palatino Linotype" w:eastAsia="Calibri" w:hAnsi="Palatino Linotype" w:cs="Arial"/>
                <w:b/>
                <w:i/>
                <w:sz w:val="21"/>
                <w:szCs w:val="21"/>
              </w:rPr>
              <w:t>Dr. Polselli's Flight Academy students flew to New York on January 30 through</w:t>
            </w:r>
            <w:r w:rsidR="002861BC">
              <w:rPr>
                <w:rFonts w:ascii="Palatino Linotype" w:eastAsia="Calibri" w:hAnsi="Palatino Linotype" w:cs="Arial"/>
                <w:b/>
                <w:i/>
                <w:sz w:val="21"/>
                <w:szCs w:val="21"/>
              </w:rPr>
              <w:t xml:space="preserve"> a private contract offered by </w:t>
            </w:r>
            <w:r w:rsidRPr="00BF46E2">
              <w:rPr>
                <w:rFonts w:ascii="Palatino Linotype" w:eastAsia="Calibri" w:hAnsi="Palatino Linotype" w:cs="Arial"/>
                <w:b/>
                <w:i/>
                <w:sz w:val="21"/>
                <w:szCs w:val="21"/>
              </w:rPr>
              <w:t>the flight school, G</w:t>
            </w:r>
            <w:r w:rsidR="001F14A3">
              <w:rPr>
                <w:rFonts w:ascii="Palatino Linotype" w:eastAsia="Calibri" w:hAnsi="Palatino Linotype" w:cs="Arial"/>
                <w:b/>
                <w:i/>
                <w:sz w:val="21"/>
                <w:szCs w:val="21"/>
              </w:rPr>
              <w:t>-</w:t>
            </w:r>
            <w:r w:rsidRPr="00BF46E2">
              <w:rPr>
                <w:rFonts w:ascii="Palatino Linotype" w:eastAsia="Calibri" w:hAnsi="Palatino Linotype" w:cs="Arial"/>
                <w:b/>
                <w:i/>
                <w:sz w:val="21"/>
                <w:szCs w:val="21"/>
              </w:rPr>
              <w:t>Force</w:t>
            </w:r>
            <w:r w:rsidR="002861BC">
              <w:rPr>
                <w:rFonts w:ascii="Palatino Linotype" w:eastAsia="Calibri" w:hAnsi="Palatino Linotype" w:cs="Arial"/>
                <w:b/>
                <w:i/>
                <w:sz w:val="21"/>
                <w:szCs w:val="21"/>
              </w:rPr>
              <w:t>.</w:t>
            </w:r>
          </w:p>
          <w:p w:rsidR="004F0843" w:rsidRDefault="004F0843" w:rsidP="004F0843">
            <w:pPr>
              <w:spacing w:before="120" w:after="240"/>
              <w:jc w:val="center"/>
              <w:rPr>
                <w:rFonts w:ascii="Palatino Linotype" w:eastAsia="Calibri" w:hAnsi="Palatino Linotype" w:cs="Arial"/>
                <w:i/>
                <w:sz w:val="21"/>
                <w:szCs w:val="21"/>
              </w:rPr>
            </w:pPr>
            <w:r>
              <w:rPr>
                <w:rFonts w:ascii="Palatino Linotype" w:eastAsia="Calibri" w:hAnsi="Palatino Linotype" w:cs="Arial"/>
                <w:i/>
                <w:noProof/>
                <w:sz w:val="21"/>
                <w:szCs w:val="21"/>
              </w:rPr>
              <w:drawing>
                <wp:inline distT="0" distB="0" distL="0" distR="0">
                  <wp:extent cx="48768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MHS Flight Academy - Flight (82).JPG"/>
                          <pic:cNvPicPr/>
                        </pic:nvPicPr>
                        <pic:blipFill>
                          <a:blip r:embed="rId11">
                            <a:extLst>
                              <a:ext uri="{28A0092B-C50C-407E-A947-70E740481C1C}">
                                <a14:useLocalDpi xmlns:a14="http://schemas.microsoft.com/office/drawing/2010/main" val="0"/>
                              </a:ext>
                            </a:extLst>
                          </a:blip>
                          <a:stretch>
                            <a:fillRect/>
                          </a:stretch>
                        </pic:blipFill>
                        <pic:spPr>
                          <a:xfrm>
                            <a:off x="0" y="0"/>
                            <a:ext cx="4876800" cy="3657600"/>
                          </a:xfrm>
                          <a:prstGeom prst="rect">
                            <a:avLst/>
                          </a:prstGeom>
                        </pic:spPr>
                      </pic:pic>
                    </a:graphicData>
                  </a:graphic>
                </wp:inline>
              </w:drawing>
            </w:r>
            <w:r>
              <w:rPr>
                <w:rFonts w:ascii="Palatino Linotype" w:eastAsia="Calibri" w:hAnsi="Palatino Linotype" w:cs="Arial"/>
                <w:i/>
                <w:noProof/>
                <w:sz w:val="21"/>
                <w:szCs w:val="21"/>
              </w:rPr>
              <w:lastRenderedPageBreak/>
              <w:drawing>
                <wp:inline distT="0" distB="0" distL="0" distR="0">
                  <wp:extent cx="48768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MHS Flight Academy - Flight (88).JPG"/>
                          <pic:cNvPicPr/>
                        </pic:nvPicPr>
                        <pic:blipFill>
                          <a:blip r:embed="rId12">
                            <a:extLst>
                              <a:ext uri="{28A0092B-C50C-407E-A947-70E740481C1C}">
                                <a14:useLocalDpi xmlns:a14="http://schemas.microsoft.com/office/drawing/2010/main" val="0"/>
                              </a:ext>
                            </a:extLst>
                          </a:blip>
                          <a:stretch>
                            <a:fillRect/>
                          </a:stretch>
                        </pic:blipFill>
                        <pic:spPr>
                          <a:xfrm>
                            <a:off x="0" y="0"/>
                            <a:ext cx="4876800" cy="3657600"/>
                          </a:xfrm>
                          <a:prstGeom prst="rect">
                            <a:avLst/>
                          </a:prstGeom>
                        </pic:spPr>
                      </pic:pic>
                    </a:graphicData>
                  </a:graphic>
                </wp:inline>
              </w:drawing>
            </w:r>
          </w:p>
          <w:p w:rsidR="004F0843" w:rsidRDefault="004F0843" w:rsidP="004F0843">
            <w:pPr>
              <w:spacing w:before="120" w:after="240"/>
              <w:jc w:val="center"/>
              <w:rPr>
                <w:rFonts w:ascii="Palatino Linotype" w:eastAsia="Calibri" w:hAnsi="Palatino Linotype" w:cs="Arial"/>
                <w:i/>
                <w:sz w:val="21"/>
                <w:szCs w:val="21"/>
              </w:rPr>
            </w:pPr>
            <w:r>
              <w:rPr>
                <w:rFonts w:ascii="Palatino Linotype" w:eastAsia="Calibri" w:hAnsi="Palatino Linotype" w:cs="Arial"/>
                <w:i/>
                <w:noProof/>
                <w:sz w:val="21"/>
                <w:szCs w:val="21"/>
              </w:rPr>
              <w:drawing>
                <wp:inline distT="0" distB="0" distL="0" distR="0">
                  <wp:extent cx="48768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MHS Flight Academy - Flight (40).JPG"/>
                          <pic:cNvPicPr/>
                        </pic:nvPicPr>
                        <pic:blipFill>
                          <a:blip r:embed="rId13">
                            <a:extLst>
                              <a:ext uri="{28A0092B-C50C-407E-A947-70E740481C1C}">
                                <a14:useLocalDpi xmlns:a14="http://schemas.microsoft.com/office/drawing/2010/main" val="0"/>
                              </a:ext>
                            </a:extLst>
                          </a:blip>
                          <a:stretch>
                            <a:fillRect/>
                          </a:stretch>
                        </pic:blipFill>
                        <pic:spPr>
                          <a:xfrm>
                            <a:off x="0" y="0"/>
                            <a:ext cx="4876800" cy="3657600"/>
                          </a:xfrm>
                          <a:prstGeom prst="rect">
                            <a:avLst/>
                          </a:prstGeom>
                        </pic:spPr>
                      </pic:pic>
                    </a:graphicData>
                  </a:graphic>
                </wp:inline>
              </w:drawing>
            </w:r>
          </w:p>
          <w:p w:rsidR="004F0843" w:rsidRPr="004F0843" w:rsidRDefault="004F0843" w:rsidP="004F0843">
            <w:pPr>
              <w:spacing w:before="120" w:after="240"/>
              <w:jc w:val="center"/>
              <w:rPr>
                <w:rFonts w:ascii="Palatino Linotype" w:eastAsia="Calibri" w:hAnsi="Palatino Linotype" w:cs="Arial"/>
                <w:i/>
                <w:sz w:val="21"/>
                <w:szCs w:val="21"/>
              </w:rPr>
            </w:pPr>
          </w:p>
        </w:tc>
      </w:tr>
    </w:tbl>
    <w:p w:rsidR="008D2ABF" w:rsidRDefault="008D2ABF" w:rsidP="00E65564">
      <w:pPr>
        <w:rPr>
          <w:rFonts w:ascii="Minion Pro" w:hAnsi="Minion Pro" w:cs="Arial"/>
          <w:b/>
          <w:sz w:val="6"/>
          <w:szCs w:val="6"/>
        </w:rPr>
      </w:pPr>
    </w:p>
    <w:sectPr w:rsidR="008D2ABF" w:rsidSect="00BE5464">
      <w:headerReference w:type="default" r:id="rId14"/>
      <w:footerReference w:type="default" r:id="rId15"/>
      <w:pgSz w:w="12240" w:h="15840"/>
      <w:pgMar w:top="630" w:right="720" w:bottom="720" w:left="720" w:header="576" w:footer="4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29" w:rsidRDefault="00CA4B29" w:rsidP="003C34E3">
      <w:pPr>
        <w:spacing w:after="0" w:line="240" w:lineRule="auto"/>
      </w:pPr>
      <w:r>
        <w:separator/>
      </w:r>
    </w:p>
  </w:endnote>
  <w:endnote w:type="continuationSeparator" w:id="0">
    <w:p w:rsidR="00CA4B29" w:rsidRDefault="00CA4B29" w:rsidP="003C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94" w:rsidRPr="00E50CF5" w:rsidRDefault="00E12F94" w:rsidP="00C67B09">
    <w:pPr>
      <w:pStyle w:val="NoSpacing"/>
      <w:pBdr>
        <w:top w:val="single" w:sz="4" w:space="1" w:color="auto"/>
      </w:pBdr>
      <w:jc w:val="center"/>
      <w:rPr>
        <w:rFonts w:ascii="Century Gothic" w:hAnsi="Century Gothic"/>
        <w:sz w:val="6"/>
      </w:rPr>
    </w:pPr>
  </w:p>
  <w:p w:rsidR="00E12F94" w:rsidRPr="00E50CF5" w:rsidRDefault="00E12F94" w:rsidP="00CA2360">
    <w:pPr>
      <w:pStyle w:val="NoSpacing"/>
      <w:pBdr>
        <w:top w:val="single" w:sz="4" w:space="1" w:color="auto"/>
      </w:pBdr>
      <w:rPr>
        <w:rFonts w:ascii="Century Gothic" w:hAnsi="Century Gothic"/>
      </w:rPr>
    </w:pPr>
    <w:r>
      <w:rPr>
        <w:rFonts w:ascii="Century Gothic" w:hAnsi="Century Gothic"/>
        <w:color w:val="00675D"/>
      </w:rPr>
      <w:t>Capitol Region Education Council</w:t>
    </w:r>
    <w:r w:rsidRPr="00E50CF5">
      <w:rPr>
        <w:rFonts w:ascii="Century Gothic" w:hAnsi="Century Gothic"/>
      </w:rPr>
      <w:tab/>
    </w:r>
    <w:r w:rsidRPr="00E50CF5">
      <w:rPr>
        <w:rFonts w:ascii="Century Gothic" w:hAnsi="Century Gothic"/>
      </w:rPr>
      <w:tab/>
    </w:r>
    <w:r w:rsidRPr="00E50CF5">
      <w:rPr>
        <w:rFonts w:ascii="Century Gothic" w:hAnsi="Century Gothic"/>
      </w:rPr>
      <w:tab/>
      <w:t xml:space="preserve">   </w:t>
    </w:r>
    <w:r w:rsidRPr="00E50CF5">
      <w:rPr>
        <w:rFonts w:ascii="Century Gothic" w:hAnsi="Century Gothic"/>
      </w:rPr>
      <w:tab/>
    </w:r>
    <w:r w:rsidRPr="00E50CF5">
      <w:rPr>
        <w:rFonts w:ascii="Century Gothic" w:hAnsi="Century Gothic"/>
      </w:rPr>
      <w:tab/>
    </w:r>
    <w:r w:rsidRPr="00E50CF5">
      <w:rPr>
        <w:rFonts w:ascii="Century Gothic" w:hAnsi="Century Gothic"/>
      </w:rPr>
      <w:tab/>
    </w:r>
    <w:r w:rsidRPr="00E50CF5">
      <w:rPr>
        <w:rFonts w:ascii="Century Gothic" w:hAnsi="Century Gothic"/>
      </w:rPr>
      <w:tab/>
      <w:t xml:space="preserve">          </w:t>
    </w:r>
    <w:r w:rsidRPr="00E50CF5">
      <w:rPr>
        <w:rFonts w:ascii="Century Gothic" w:hAnsi="Century Gothic"/>
        <w:color w:val="00675D"/>
      </w:rPr>
      <w:t>www.crec.org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29" w:rsidRDefault="00CA4B29" w:rsidP="003C34E3">
      <w:pPr>
        <w:spacing w:after="0" w:line="240" w:lineRule="auto"/>
      </w:pPr>
      <w:r>
        <w:separator/>
      </w:r>
    </w:p>
  </w:footnote>
  <w:footnote w:type="continuationSeparator" w:id="0">
    <w:p w:rsidR="00CA4B29" w:rsidRDefault="00CA4B29" w:rsidP="003C3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94" w:rsidRPr="008F5E8C" w:rsidRDefault="00E12F94" w:rsidP="008F5E8C">
    <w:pPr>
      <w:pStyle w:val="BasicParagraph"/>
      <w:tabs>
        <w:tab w:val="left" w:pos="0"/>
        <w:tab w:val="left" w:pos="2423"/>
      </w:tabs>
      <w:suppressAutoHyphens/>
      <w:spacing w:line="240" w:lineRule="auto"/>
      <w:rPr>
        <w:rFonts w:ascii="Century Gothic" w:hAnsi="Century Gothic" w:cs="Rockwel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BD14654_"/>
      </v:shape>
    </w:pict>
  </w:numPicBullet>
  <w:abstractNum w:abstractNumId="0">
    <w:nsid w:val="00D22765"/>
    <w:multiLevelType w:val="hybridMultilevel"/>
    <w:tmpl w:val="EEAE1B12"/>
    <w:lvl w:ilvl="0" w:tplc="32B23D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647A8"/>
    <w:multiLevelType w:val="hybridMultilevel"/>
    <w:tmpl w:val="869EE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B043B"/>
    <w:multiLevelType w:val="hybridMultilevel"/>
    <w:tmpl w:val="CFB88054"/>
    <w:lvl w:ilvl="0" w:tplc="506222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AC745C"/>
    <w:multiLevelType w:val="hybridMultilevel"/>
    <w:tmpl w:val="7C5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2510E"/>
    <w:multiLevelType w:val="hybridMultilevel"/>
    <w:tmpl w:val="76BCAC42"/>
    <w:lvl w:ilvl="0" w:tplc="32B23DF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636558"/>
    <w:multiLevelType w:val="hybridMultilevel"/>
    <w:tmpl w:val="34F27878"/>
    <w:lvl w:ilvl="0" w:tplc="32B23D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B6DC6"/>
    <w:multiLevelType w:val="hybridMultilevel"/>
    <w:tmpl w:val="2214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C5"/>
    <w:rsid w:val="00022080"/>
    <w:rsid w:val="00042109"/>
    <w:rsid w:val="000851DE"/>
    <w:rsid w:val="00087C31"/>
    <w:rsid w:val="000917AD"/>
    <w:rsid w:val="00095859"/>
    <w:rsid w:val="000A1DF1"/>
    <w:rsid w:val="000A31D7"/>
    <w:rsid w:val="000B6D1A"/>
    <w:rsid w:val="000C012F"/>
    <w:rsid w:val="000C2079"/>
    <w:rsid w:val="000E2CE8"/>
    <w:rsid w:val="000F4319"/>
    <w:rsid w:val="00112488"/>
    <w:rsid w:val="00124A92"/>
    <w:rsid w:val="00137201"/>
    <w:rsid w:val="00153D82"/>
    <w:rsid w:val="00160404"/>
    <w:rsid w:val="0016677E"/>
    <w:rsid w:val="00172F82"/>
    <w:rsid w:val="00173C9E"/>
    <w:rsid w:val="00174A25"/>
    <w:rsid w:val="00175A13"/>
    <w:rsid w:val="001868D1"/>
    <w:rsid w:val="0019394A"/>
    <w:rsid w:val="001976DF"/>
    <w:rsid w:val="001A09B9"/>
    <w:rsid w:val="001A5DC8"/>
    <w:rsid w:val="001A7122"/>
    <w:rsid w:val="001C24E8"/>
    <w:rsid w:val="001D0186"/>
    <w:rsid w:val="001E57D8"/>
    <w:rsid w:val="001F10E0"/>
    <w:rsid w:val="001F14A3"/>
    <w:rsid w:val="001F53A8"/>
    <w:rsid w:val="001F5908"/>
    <w:rsid w:val="00203518"/>
    <w:rsid w:val="002144E9"/>
    <w:rsid w:val="00220AB4"/>
    <w:rsid w:val="00221C3A"/>
    <w:rsid w:val="0024737C"/>
    <w:rsid w:val="00250236"/>
    <w:rsid w:val="00270A92"/>
    <w:rsid w:val="002775C8"/>
    <w:rsid w:val="002830C6"/>
    <w:rsid w:val="002861BC"/>
    <w:rsid w:val="00293A0C"/>
    <w:rsid w:val="00297610"/>
    <w:rsid w:val="002A5AEE"/>
    <w:rsid w:val="002B2AE7"/>
    <w:rsid w:val="002C6667"/>
    <w:rsid w:val="002D2CA4"/>
    <w:rsid w:val="002E5904"/>
    <w:rsid w:val="002F6F94"/>
    <w:rsid w:val="00301F25"/>
    <w:rsid w:val="003052EE"/>
    <w:rsid w:val="0030749E"/>
    <w:rsid w:val="003127D2"/>
    <w:rsid w:val="00314D5B"/>
    <w:rsid w:val="00322F8F"/>
    <w:rsid w:val="00330E8D"/>
    <w:rsid w:val="00335566"/>
    <w:rsid w:val="0033687C"/>
    <w:rsid w:val="0034397C"/>
    <w:rsid w:val="00353C68"/>
    <w:rsid w:val="0037211C"/>
    <w:rsid w:val="00375398"/>
    <w:rsid w:val="00391D18"/>
    <w:rsid w:val="00396F5F"/>
    <w:rsid w:val="003A789B"/>
    <w:rsid w:val="003B1414"/>
    <w:rsid w:val="003C34E3"/>
    <w:rsid w:val="003D2151"/>
    <w:rsid w:val="003D6BA8"/>
    <w:rsid w:val="003F3B8F"/>
    <w:rsid w:val="003F6617"/>
    <w:rsid w:val="00411CAA"/>
    <w:rsid w:val="0042481F"/>
    <w:rsid w:val="0043757F"/>
    <w:rsid w:val="00445FA5"/>
    <w:rsid w:val="00447642"/>
    <w:rsid w:val="00453B65"/>
    <w:rsid w:val="00454BF1"/>
    <w:rsid w:val="00483CA2"/>
    <w:rsid w:val="004D20F0"/>
    <w:rsid w:val="004E4DA0"/>
    <w:rsid w:val="004F0843"/>
    <w:rsid w:val="004F3343"/>
    <w:rsid w:val="004F6DB7"/>
    <w:rsid w:val="00511375"/>
    <w:rsid w:val="005163CB"/>
    <w:rsid w:val="00517CDA"/>
    <w:rsid w:val="00526B89"/>
    <w:rsid w:val="005401EB"/>
    <w:rsid w:val="00541778"/>
    <w:rsid w:val="0055115B"/>
    <w:rsid w:val="00557750"/>
    <w:rsid w:val="00561FD9"/>
    <w:rsid w:val="0056765D"/>
    <w:rsid w:val="0057642D"/>
    <w:rsid w:val="00592ECE"/>
    <w:rsid w:val="00595FAB"/>
    <w:rsid w:val="005A6A8F"/>
    <w:rsid w:val="005A7881"/>
    <w:rsid w:val="005B3826"/>
    <w:rsid w:val="005B742C"/>
    <w:rsid w:val="00602E4D"/>
    <w:rsid w:val="006104FC"/>
    <w:rsid w:val="0062635A"/>
    <w:rsid w:val="006323E0"/>
    <w:rsid w:val="0063398D"/>
    <w:rsid w:val="006425EE"/>
    <w:rsid w:val="006514E4"/>
    <w:rsid w:val="00657DE4"/>
    <w:rsid w:val="006751A5"/>
    <w:rsid w:val="006752A3"/>
    <w:rsid w:val="006D6DFD"/>
    <w:rsid w:val="00701AFE"/>
    <w:rsid w:val="00721308"/>
    <w:rsid w:val="00723321"/>
    <w:rsid w:val="00744CC5"/>
    <w:rsid w:val="00747ADD"/>
    <w:rsid w:val="0076434C"/>
    <w:rsid w:val="007644BD"/>
    <w:rsid w:val="0076714F"/>
    <w:rsid w:val="007956BE"/>
    <w:rsid w:val="007A3944"/>
    <w:rsid w:val="007A56A8"/>
    <w:rsid w:val="007C1ED4"/>
    <w:rsid w:val="007C2185"/>
    <w:rsid w:val="007C3B9D"/>
    <w:rsid w:val="007C783B"/>
    <w:rsid w:val="007C7E92"/>
    <w:rsid w:val="007D6960"/>
    <w:rsid w:val="007E36E0"/>
    <w:rsid w:val="0080091A"/>
    <w:rsid w:val="00807471"/>
    <w:rsid w:val="00832A47"/>
    <w:rsid w:val="008341C7"/>
    <w:rsid w:val="00857354"/>
    <w:rsid w:val="00867F99"/>
    <w:rsid w:val="00880999"/>
    <w:rsid w:val="008954AB"/>
    <w:rsid w:val="008A0515"/>
    <w:rsid w:val="008C277E"/>
    <w:rsid w:val="008D200F"/>
    <w:rsid w:val="008D2ABF"/>
    <w:rsid w:val="008E2E50"/>
    <w:rsid w:val="008E448F"/>
    <w:rsid w:val="008E77EE"/>
    <w:rsid w:val="008F5E8C"/>
    <w:rsid w:val="008F60DF"/>
    <w:rsid w:val="008F7B0C"/>
    <w:rsid w:val="0091535D"/>
    <w:rsid w:val="00940DCA"/>
    <w:rsid w:val="00941DB3"/>
    <w:rsid w:val="00946F80"/>
    <w:rsid w:val="009659E7"/>
    <w:rsid w:val="009A1697"/>
    <w:rsid w:val="009A1CE1"/>
    <w:rsid w:val="009A2E41"/>
    <w:rsid w:val="009A3419"/>
    <w:rsid w:val="009B6FC3"/>
    <w:rsid w:val="009C6CF4"/>
    <w:rsid w:val="009E41FC"/>
    <w:rsid w:val="00A11FF2"/>
    <w:rsid w:val="00A27340"/>
    <w:rsid w:val="00A43FBD"/>
    <w:rsid w:val="00A51D8A"/>
    <w:rsid w:val="00A61DFE"/>
    <w:rsid w:val="00A66375"/>
    <w:rsid w:val="00A84E31"/>
    <w:rsid w:val="00A9218C"/>
    <w:rsid w:val="00A93802"/>
    <w:rsid w:val="00AC10B9"/>
    <w:rsid w:val="00AD1CF9"/>
    <w:rsid w:val="00B10418"/>
    <w:rsid w:val="00B23470"/>
    <w:rsid w:val="00B2610D"/>
    <w:rsid w:val="00B31E7A"/>
    <w:rsid w:val="00B37428"/>
    <w:rsid w:val="00B478CC"/>
    <w:rsid w:val="00B54C21"/>
    <w:rsid w:val="00B609C4"/>
    <w:rsid w:val="00B75931"/>
    <w:rsid w:val="00B9228E"/>
    <w:rsid w:val="00B93796"/>
    <w:rsid w:val="00BA3895"/>
    <w:rsid w:val="00BB02D9"/>
    <w:rsid w:val="00BC18DC"/>
    <w:rsid w:val="00BC3C50"/>
    <w:rsid w:val="00BC4E37"/>
    <w:rsid w:val="00BD4CE2"/>
    <w:rsid w:val="00BE5464"/>
    <w:rsid w:val="00BF4529"/>
    <w:rsid w:val="00BF46E2"/>
    <w:rsid w:val="00C0158D"/>
    <w:rsid w:val="00C030EB"/>
    <w:rsid w:val="00C0644A"/>
    <w:rsid w:val="00C10EB4"/>
    <w:rsid w:val="00C144D9"/>
    <w:rsid w:val="00C149C7"/>
    <w:rsid w:val="00C21CDD"/>
    <w:rsid w:val="00C41244"/>
    <w:rsid w:val="00C44689"/>
    <w:rsid w:val="00C671D9"/>
    <w:rsid w:val="00C67B09"/>
    <w:rsid w:val="00C70399"/>
    <w:rsid w:val="00C80AAC"/>
    <w:rsid w:val="00C93B69"/>
    <w:rsid w:val="00C97B9A"/>
    <w:rsid w:val="00CA0E3D"/>
    <w:rsid w:val="00CA2360"/>
    <w:rsid w:val="00CA4B29"/>
    <w:rsid w:val="00CB13C1"/>
    <w:rsid w:val="00CB3001"/>
    <w:rsid w:val="00CC0AE5"/>
    <w:rsid w:val="00CC2E86"/>
    <w:rsid w:val="00CD0602"/>
    <w:rsid w:val="00D01FB8"/>
    <w:rsid w:val="00D04E97"/>
    <w:rsid w:val="00D1441B"/>
    <w:rsid w:val="00D26FD4"/>
    <w:rsid w:val="00D359F1"/>
    <w:rsid w:val="00D61310"/>
    <w:rsid w:val="00D64E66"/>
    <w:rsid w:val="00D742D9"/>
    <w:rsid w:val="00D86726"/>
    <w:rsid w:val="00D92C6D"/>
    <w:rsid w:val="00D979B6"/>
    <w:rsid w:val="00DA3B0C"/>
    <w:rsid w:val="00DB22A8"/>
    <w:rsid w:val="00DD4B60"/>
    <w:rsid w:val="00E006A1"/>
    <w:rsid w:val="00E12F94"/>
    <w:rsid w:val="00E50CF5"/>
    <w:rsid w:val="00E525ED"/>
    <w:rsid w:val="00E616A5"/>
    <w:rsid w:val="00E61B14"/>
    <w:rsid w:val="00E62CE8"/>
    <w:rsid w:val="00E65564"/>
    <w:rsid w:val="00E834DF"/>
    <w:rsid w:val="00E94181"/>
    <w:rsid w:val="00EA4984"/>
    <w:rsid w:val="00EC1EC5"/>
    <w:rsid w:val="00EC3012"/>
    <w:rsid w:val="00ED0D9A"/>
    <w:rsid w:val="00ED6DA1"/>
    <w:rsid w:val="00ED77BF"/>
    <w:rsid w:val="00EF0BFE"/>
    <w:rsid w:val="00EF58ED"/>
    <w:rsid w:val="00F01CAD"/>
    <w:rsid w:val="00F15B01"/>
    <w:rsid w:val="00F263A3"/>
    <w:rsid w:val="00F327D0"/>
    <w:rsid w:val="00F4272D"/>
    <w:rsid w:val="00F43816"/>
    <w:rsid w:val="00F4646B"/>
    <w:rsid w:val="00F4782F"/>
    <w:rsid w:val="00F543E1"/>
    <w:rsid w:val="00F63F08"/>
    <w:rsid w:val="00F64FC4"/>
    <w:rsid w:val="00F65FD1"/>
    <w:rsid w:val="00F67BF9"/>
    <w:rsid w:val="00F70228"/>
    <w:rsid w:val="00F730AA"/>
    <w:rsid w:val="00F73823"/>
    <w:rsid w:val="00F80FB4"/>
    <w:rsid w:val="00FB1DA0"/>
    <w:rsid w:val="00FB3D8C"/>
    <w:rsid w:val="00FC20BE"/>
    <w:rsid w:val="00FC7C7A"/>
    <w:rsid w:val="00FF6A1F"/>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4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1EC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EC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C5"/>
    <w:rPr>
      <w:rFonts w:ascii="Tahoma" w:hAnsi="Tahoma" w:cs="Tahoma"/>
      <w:sz w:val="16"/>
      <w:szCs w:val="16"/>
    </w:rPr>
  </w:style>
  <w:style w:type="paragraph" w:styleId="ListParagraph">
    <w:name w:val="List Paragraph"/>
    <w:basedOn w:val="Normal"/>
    <w:uiPriority w:val="34"/>
    <w:qFormat/>
    <w:rsid w:val="001A5DC8"/>
    <w:pPr>
      <w:ind w:left="720"/>
      <w:contextualSpacing/>
    </w:pPr>
  </w:style>
  <w:style w:type="paragraph" w:styleId="Header">
    <w:name w:val="header"/>
    <w:basedOn w:val="Normal"/>
    <w:link w:val="HeaderChar"/>
    <w:uiPriority w:val="99"/>
    <w:unhideWhenUsed/>
    <w:rsid w:val="003C3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E3"/>
  </w:style>
  <w:style w:type="paragraph" w:styleId="Footer">
    <w:name w:val="footer"/>
    <w:basedOn w:val="Normal"/>
    <w:link w:val="FooterChar"/>
    <w:uiPriority w:val="99"/>
    <w:unhideWhenUsed/>
    <w:rsid w:val="003C3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E3"/>
  </w:style>
  <w:style w:type="paragraph" w:styleId="NoSpacing">
    <w:name w:val="No Spacing"/>
    <w:link w:val="NoSpacingChar"/>
    <w:qFormat/>
    <w:rsid w:val="00C67B09"/>
    <w:pPr>
      <w:spacing w:after="0" w:line="240" w:lineRule="auto"/>
    </w:pPr>
  </w:style>
  <w:style w:type="character" w:customStyle="1" w:styleId="Heading1Char">
    <w:name w:val="Heading 1 Char"/>
    <w:basedOn w:val="DefaultParagraphFont"/>
    <w:link w:val="Heading1"/>
    <w:uiPriority w:val="9"/>
    <w:rsid w:val="009E41F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4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B3D8C"/>
    <w:rPr>
      <w:color w:val="0000FF"/>
      <w:u w:val="single"/>
    </w:rPr>
  </w:style>
  <w:style w:type="character" w:customStyle="1" w:styleId="NoSpacingChar">
    <w:name w:val="No Spacing Char"/>
    <w:link w:val="NoSpacing"/>
    <w:rsid w:val="00FB3D8C"/>
  </w:style>
  <w:style w:type="character" w:styleId="FollowedHyperlink">
    <w:name w:val="FollowedHyperlink"/>
    <w:basedOn w:val="DefaultParagraphFont"/>
    <w:uiPriority w:val="99"/>
    <w:semiHidden/>
    <w:unhideWhenUsed/>
    <w:rsid w:val="00ED0D9A"/>
    <w:rPr>
      <w:color w:val="800080" w:themeColor="followedHyperlink"/>
      <w:u w:val="single"/>
    </w:rPr>
  </w:style>
  <w:style w:type="paragraph" w:styleId="NormalWeb">
    <w:name w:val="Normal (Web)"/>
    <w:basedOn w:val="Normal"/>
    <w:uiPriority w:val="99"/>
    <w:unhideWhenUsed/>
    <w:rsid w:val="00A43FBD"/>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4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1EC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EC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C5"/>
    <w:rPr>
      <w:rFonts w:ascii="Tahoma" w:hAnsi="Tahoma" w:cs="Tahoma"/>
      <w:sz w:val="16"/>
      <w:szCs w:val="16"/>
    </w:rPr>
  </w:style>
  <w:style w:type="paragraph" w:styleId="ListParagraph">
    <w:name w:val="List Paragraph"/>
    <w:basedOn w:val="Normal"/>
    <w:uiPriority w:val="34"/>
    <w:qFormat/>
    <w:rsid w:val="001A5DC8"/>
    <w:pPr>
      <w:ind w:left="720"/>
      <w:contextualSpacing/>
    </w:pPr>
  </w:style>
  <w:style w:type="paragraph" w:styleId="Header">
    <w:name w:val="header"/>
    <w:basedOn w:val="Normal"/>
    <w:link w:val="HeaderChar"/>
    <w:uiPriority w:val="99"/>
    <w:unhideWhenUsed/>
    <w:rsid w:val="003C3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E3"/>
  </w:style>
  <w:style w:type="paragraph" w:styleId="Footer">
    <w:name w:val="footer"/>
    <w:basedOn w:val="Normal"/>
    <w:link w:val="FooterChar"/>
    <w:uiPriority w:val="99"/>
    <w:unhideWhenUsed/>
    <w:rsid w:val="003C3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E3"/>
  </w:style>
  <w:style w:type="paragraph" w:styleId="NoSpacing">
    <w:name w:val="No Spacing"/>
    <w:link w:val="NoSpacingChar"/>
    <w:qFormat/>
    <w:rsid w:val="00C67B09"/>
    <w:pPr>
      <w:spacing w:after="0" w:line="240" w:lineRule="auto"/>
    </w:pPr>
  </w:style>
  <w:style w:type="character" w:customStyle="1" w:styleId="Heading1Char">
    <w:name w:val="Heading 1 Char"/>
    <w:basedOn w:val="DefaultParagraphFont"/>
    <w:link w:val="Heading1"/>
    <w:uiPriority w:val="9"/>
    <w:rsid w:val="009E41F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4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B3D8C"/>
    <w:rPr>
      <w:color w:val="0000FF"/>
      <w:u w:val="single"/>
    </w:rPr>
  </w:style>
  <w:style w:type="character" w:customStyle="1" w:styleId="NoSpacingChar">
    <w:name w:val="No Spacing Char"/>
    <w:link w:val="NoSpacing"/>
    <w:rsid w:val="00FB3D8C"/>
  </w:style>
  <w:style w:type="character" w:styleId="FollowedHyperlink">
    <w:name w:val="FollowedHyperlink"/>
    <w:basedOn w:val="DefaultParagraphFont"/>
    <w:uiPriority w:val="99"/>
    <w:semiHidden/>
    <w:unhideWhenUsed/>
    <w:rsid w:val="00ED0D9A"/>
    <w:rPr>
      <w:color w:val="800080" w:themeColor="followedHyperlink"/>
      <w:u w:val="single"/>
    </w:rPr>
  </w:style>
  <w:style w:type="paragraph" w:styleId="NormalWeb">
    <w:name w:val="Normal (Web)"/>
    <w:basedOn w:val="Normal"/>
    <w:uiPriority w:val="99"/>
    <w:unhideWhenUsed/>
    <w:rsid w:val="00A43FB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9817">
      <w:bodyDiv w:val="1"/>
      <w:marLeft w:val="0"/>
      <w:marRight w:val="0"/>
      <w:marTop w:val="0"/>
      <w:marBottom w:val="0"/>
      <w:divBdr>
        <w:top w:val="none" w:sz="0" w:space="0" w:color="auto"/>
        <w:left w:val="none" w:sz="0" w:space="0" w:color="auto"/>
        <w:bottom w:val="none" w:sz="0" w:space="0" w:color="auto"/>
        <w:right w:val="none" w:sz="0" w:space="0" w:color="auto"/>
      </w:divBdr>
    </w:div>
    <w:div w:id="995649703">
      <w:bodyDiv w:val="1"/>
      <w:marLeft w:val="0"/>
      <w:marRight w:val="0"/>
      <w:marTop w:val="0"/>
      <w:marBottom w:val="0"/>
      <w:divBdr>
        <w:top w:val="none" w:sz="0" w:space="0" w:color="auto"/>
        <w:left w:val="none" w:sz="0" w:space="0" w:color="auto"/>
        <w:bottom w:val="none" w:sz="0" w:space="0" w:color="auto"/>
        <w:right w:val="none" w:sz="0" w:space="0" w:color="auto"/>
      </w:divBdr>
    </w:div>
    <w:div w:id="1071541953">
      <w:bodyDiv w:val="1"/>
      <w:marLeft w:val="0"/>
      <w:marRight w:val="0"/>
      <w:marTop w:val="0"/>
      <w:marBottom w:val="0"/>
      <w:divBdr>
        <w:top w:val="none" w:sz="0" w:space="0" w:color="auto"/>
        <w:left w:val="none" w:sz="0" w:space="0" w:color="auto"/>
        <w:bottom w:val="none" w:sz="0" w:space="0" w:color="auto"/>
        <w:right w:val="none" w:sz="0" w:space="0" w:color="auto"/>
      </w:divBdr>
    </w:div>
    <w:div w:id="15015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c.org" TargetMode="External"/><Relationship Id="rId4" Type="http://schemas.openxmlformats.org/officeDocument/2006/relationships/settings" Target="settings.xml"/><Relationship Id="rId9" Type="http://schemas.openxmlformats.org/officeDocument/2006/relationships/hyperlink" Target="http://youtu.be/XOJ24LkXNL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1004</Words>
  <Characters>4871</Characters>
  <Application>Microsoft Office Word</Application>
  <DocSecurity>0</DocSecurity>
  <Lines>121</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Luby, Louise</dc:creator>
  <cp:lastModifiedBy>Winer, Julia</cp:lastModifiedBy>
  <cp:revision>16</cp:revision>
  <cp:lastPrinted>2012-10-15T14:17:00Z</cp:lastPrinted>
  <dcterms:created xsi:type="dcterms:W3CDTF">2014-03-27T20:13:00Z</dcterms:created>
  <dcterms:modified xsi:type="dcterms:W3CDTF">2014-04-11T20:08:00Z</dcterms:modified>
</cp:coreProperties>
</file>