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5" w:rsidRDefault="002D7405" w:rsidP="00722F95">
      <w:pPr>
        <w:jc w:val="center"/>
        <w:rPr>
          <w:rStyle w:val="Hyperlink"/>
          <w:b/>
          <w:color w:val="0070C0"/>
          <w:sz w:val="72"/>
          <w:szCs w:val="72"/>
          <w:u w:val="none"/>
        </w:rPr>
      </w:pPr>
      <w:r w:rsidRPr="00722F95">
        <w:rPr>
          <w:rStyle w:val="Hyperlink"/>
          <w:b/>
          <w:color w:val="0070C0"/>
          <w:sz w:val="72"/>
          <w:szCs w:val="72"/>
          <w:u w:val="none"/>
        </w:rPr>
        <w:t>ServSafe Certification</w:t>
      </w:r>
    </w:p>
    <w:p w:rsidR="00F56341" w:rsidRPr="006D173B" w:rsidRDefault="00F56341" w:rsidP="006D173B">
      <w:pPr>
        <w:jc w:val="center"/>
        <w:rPr>
          <w:rStyle w:val="Hyperlink"/>
          <w:b/>
          <w:color w:val="0070C0"/>
          <w:sz w:val="32"/>
          <w:szCs w:val="32"/>
          <w:u w:val="none"/>
        </w:rPr>
      </w:pPr>
      <w:r w:rsidRPr="00F56341">
        <w:rPr>
          <w:rStyle w:val="Hyperlink"/>
          <w:b/>
          <w:color w:val="0070C0"/>
          <w:sz w:val="32"/>
          <w:szCs w:val="32"/>
          <w:u w:val="none"/>
        </w:rPr>
        <w:t>Sponsored by the CT State Department of Education</w:t>
      </w:r>
      <w:r w:rsidR="006D173B">
        <w:rPr>
          <w:b/>
          <w:noProof/>
          <w:color w:val="0070C0"/>
          <w:sz w:val="32"/>
          <w:szCs w:val="32"/>
        </w:rPr>
        <w:drawing>
          <wp:inline distT="0" distB="0" distL="0" distR="0" wp14:anchorId="44026B34" wp14:editId="2BD775CB">
            <wp:extent cx="3084830" cy="9512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341" w:rsidRDefault="00AE6CA1" w:rsidP="002D7405">
      <w:pPr>
        <w:rPr>
          <w:b/>
          <w:color w:val="0070C0"/>
          <w:sz w:val="32"/>
          <w:szCs w:val="32"/>
        </w:rPr>
      </w:pPr>
      <w:r>
        <w:rPr>
          <w:rStyle w:val="Hyperlink"/>
          <w:b/>
          <w:color w:val="0070C0"/>
          <w:sz w:val="32"/>
          <w:szCs w:val="32"/>
          <w:u w:val="none"/>
        </w:rPr>
        <w:t>May 7, 2018</w:t>
      </w:r>
      <w:r w:rsidR="00F56341">
        <w:rPr>
          <w:b/>
          <w:color w:val="0070C0"/>
          <w:sz w:val="32"/>
          <w:szCs w:val="32"/>
        </w:rPr>
        <w:tab/>
      </w:r>
      <w:r w:rsidR="00F56341">
        <w:rPr>
          <w:b/>
          <w:color w:val="0070C0"/>
          <w:sz w:val="32"/>
          <w:szCs w:val="32"/>
        </w:rPr>
        <w:tab/>
      </w:r>
      <w:r w:rsidR="00F56341">
        <w:rPr>
          <w:b/>
          <w:color w:val="0070C0"/>
          <w:sz w:val="32"/>
          <w:szCs w:val="32"/>
        </w:rPr>
        <w:tab/>
      </w:r>
      <w:r w:rsidR="00F56341">
        <w:rPr>
          <w:b/>
          <w:color w:val="0070C0"/>
          <w:sz w:val="32"/>
          <w:szCs w:val="32"/>
        </w:rPr>
        <w:tab/>
      </w:r>
    </w:p>
    <w:p w:rsidR="002D7405" w:rsidRPr="00722F95" w:rsidRDefault="0052296C" w:rsidP="002D7405">
      <w:pPr>
        <w:rPr>
          <w:rStyle w:val="Hyperlink"/>
          <w:b/>
          <w:color w:val="0070C0"/>
          <w:sz w:val="32"/>
          <w:szCs w:val="32"/>
          <w:u w:val="none"/>
        </w:rPr>
      </w:pPr>
      <w:r>
        <w:rPr>
          <w:rStyle w:val="Hyperlink"/>
          <w:b/>
          <w:color w:val="0070C0"/>
          <w:sz w:val="32"/>
          <w:szCs w:val="32"/>
          <w:u w:val="none"/>
        </w:rPr>
        <w:t>CREC Central</w:t>
      </w:r>
    </w:p>
    <w:p w:rsidR="00722F95" w:rsidRDefault="0052296C" w:rsidP="002D7405">
      <w:pPr>
        <w:rPr>
          <w:rStyle w:val="Hyperlink"/>
          <w:b/>
          <w:color w:val="0070C0"/>
          <w:sz w:val="32"/>
          <w:szCs w:val="32"/>
          <w:u w:val="none"/>
        </w:rPr>
      </w:pPr>
      <w:r>
        <w:rPr>
          <w:rStyle w:val="Hyperlink"/>
          <w:b/>
          <w:color w:val="0070C0"/>
          <w:sz w:val="32"/>
          <w:szCs w:val="32"/>
          <w:u w:val="none"/>
        </w:rPr>
        <w:t>111 Charter Oak Avenue, Hartford</w:t>
      </w:r>
    </w:p>
    <w:p w:rsidR="00722F95" w:rsidRPr="00B03616" w:rsidRDefault="00546077" w:rsidP="002D7405">
      <w:pPr>
        <w:rPr>
          <w:rStyle w:val="Hyperlink"/>
          <w:color w:val="0070C0"/>
          <w:sz w:val="32"/>
          <w:szCs w:val="32"/>
          <w:u w:val="none"/>
        </w:rPr>
      </w:pPr>
      <w:r w:rsidRPr="00B03616">
        <w:rPr>
          <w:rStyle w:val="Hyperlink"/>
          <w:color w:val="0070C0"/>
          <w:sz w:val="32"/>
          <w:szCs w:val="32"/>
          <w:u w:val="none"/>
        </w:rPr>
        <w:t>This is one-day training in ServSafe practices; you will be tested for certificati</w:t>
      </w:r>
      <w:r w:rsidR="007378A4">
        <w:rPr>
          <w:rStyle w:val="Hyperlink"/>
          <w:color w:val="0070C0"/>
          <w:sz w:val="32"/>
          <w:szCs w:val="32"/>
          <w:u w:val="none"/>
        </w:rPr>
        <w:t>on at the end of the ses</w:t>
      </w:r>
      <w:r w:rsidR="0067495E">
        <w:rPr>
          <w:rStyle w:val="Hyperlink"/>
          <w:color w:val="0070C0"/>
          <w:sz w:val="32"/>
          <w:szCs w:val="32"/>
          <w:u w:val="none"/>
        </w:rPr>
        <w:t xml:space="preserve">sion. </w:t>
      </w:r>
      <w:r w:rsidR="007378A4">
        <w:rPr>
          <w:rStyle w:val="Hyperlink"/>
          <w:color w:val="0070C0"/>
          <w:sz w:val="32"/>
          <w:szCs w:val="32"/>
          <w:u w:val="none"/>
        </w:rPr>
        <w:t xml:space="preserve"> </w:t>
      </w:r>
      <w:r w:rsidR="0067495E">
        <w:rPr>
          <w:rStyle w:val="Hyperlink"/>
          <w:color w:val="0070C0"/>
          <w:sz w:val="32"/>
          <w:szCs w:val="32"/>
          <w:u w:val="none"/>
        </w:rPr>
        <w:t>You</w:t>
      </w:r>
      <w:r w:rsidR="007378A4">
        <w:rPr>
          <w:rStyle w:val="Hyperlink"/>
          <w:color w:val="0070C0"/>
          <w:sz w:val="32"/>
          <w:szCs w:val="32"/>
          <w:u w:val="none"/>
        </w:rPr>
        <w:t xml:space="preserve"> </w:t>
      </w:r>
      <w:r w:rsidRPr="00B03616">
        <w:rPr>
          <w:rStyle w:val="Hyperlink"/>
          <w:color w:val="0070C0"/>
          <w:sz w:val="32"/>
          <w:szCs w:val="32"/>
          <w:u w:val="none"/>
        </w:rPr>
        <w:t xml:space="preserve">will have a broader knowledge of food handling, food safety, pest </w:t>
      </w:r>
      <w:r w:rsidR="0067495E">
        <w:rPr>
          <w:rStyle w:val="Hyperlink"/>
          <w:color w:val="0070C0"/>
          <w:sz w:val="32"/>
          <w:szCs w:val="32"/>
          <w:u w:val="none"/>
        </w:rPr>
        <w:t>control, and sanitary practices, and upon passing the exam, you will have an industry recognized credential.</w:t>
      </w:r>
    </w:p>
    <w:p w:rsidR="00546077" w:rsidRPr="007378A4" w:rsidRDefault="00546077" w:rsidP="002D7405">
      <w:pPr>
        <w:rPr>
          <w:rStyle w:val="Hyperlink"/>
          <w:b/>
          <w:color w:val="0070C0"/>
          <w:sz w:val="32"/>
          <w:szCs w:val="32"/>
          <w:u w:val="none"/>
        </w:rPr>
      </w:pPr>
      <w:r w:rsidRPr="007378A4">
        <w:rPr>
          <w:rStyle w:val="Hyperlink"/>
          <w:b/>
          <w:color w:val="0070C0"/>
          <w:sz w:val="32"/>
          <w:szCs w:val="32"/>
          <w:u w:val="none"/>
        </w:rPr>
        <w:t>Registration:</w:t>
      </w:r>
    </w:p>
    <w:p w:rsidR="00546077" w:rsidRPr="00B03616" w:rsidRDefault="00546077" w:rsidP="002D7405">
      <w:pPr>
        <w:rPr>
          <w:rStyle w:val="Hyperlink"/>
          <w:color w:val="0070C0"/>
          <w:sz w:val="32"/>
          <w:szCs w:val="32"/>
          <w:u w:val="none"/>
        </w:rPr>
      </w:pPr>
      <w:r w:rsidRPr="00B03616">
        <w:rPr>
          <w:rStyle w:val="Hyperlink"/>
          <w:color w:val="0070C0"/>
          <w:sz w:val="32"/>
          <w:szCs w:val="32"/>
          <w:u w:val="none"/>
        </w:rPr>
        <w:t xml:space="preserve">Visit </w:t>
      </w:r>
      <w:hyperlink r:id="rId7" w:history="1">
        <w:r w:rsidRPr="00B03616">
          <w:rPr>
            <w:rStyle w:val="Hyperlink"/>
            <w:sz w:val="32"/>
            <w:szCs w:val="32"/>
          </w:rPr>
          <w:t>http://crec.org</w:t>
        </w:r>
      </w:hyperlink>
      <w:r w:rsidRPr="00B03616">
        <w:rPr>
          <w:rStyle w:val="Hyperlink"/>
          <w:color w:val="0070C0"/>
          <w:sz w:val="32"/>
          <w:szCs w:val="32"/>
          <w:u w:val="none"/>
        </w:rPr>
        <w:t xml:space="preserve"> and click “Events” at the top of the page. Scroll down</w:t>
      </w:r>
      <w:r w:rsidR="007549FE">
        <w:rPr>
          <w:rStyle w:val="Hyperlink"/>
          <w:color w:val="0070C0"/>
          <w:sz w:val="32"/>
          <w:szCs w:val="32"/>
          <w:u w:val="none"/>
        </w:rPr>
        <w:t xml:space="preserve"> to the date and click “</w:t>
      </w:r>
      <w:r w:rsidR="001544CA">
        <w:rPr>
          <w:rStyle w:val="Hyperlink"/>
          <w:color w:val="0070C0"/>
          <w:sz w:val="32"/>
          <w:szCs w:val="32"/>
          <w:u w:val="none"/>
        </w:rPr>
        <w:t>Register.”</w:t>
      </w:r>
    </w:p>
    <w:p w:rsidR="00546077" w:rsidRDefault="00546077" w:rsidP="002D7405">
      <w:pPr>
        <w:rPr>
          <w:rStyle w:val="Hyperlink"/>
          <w:color w:val="0070C0"/>
          <w:sz w:val="32"/>
          <w:szCs w:val="32"/>
          <w:u w:val="none"/>
        </w:rPr>
      </w:pPr>
      <w:r w:rsidRPr="00B03616">
        <w:rPr>
          <w:rStyle w:val="Hyperlink"/>
          <w:color w:val="0070C0"/>
          <w:sz w:val="32"/>
          <w:szCs w:val="32"/>
          <w:u w:val="none"/>
        </w:rPr>
        <w:t>There is a registration fee o</w:t>
      </w:r>
      <w:r w:rsidR="0052296C">
        <w:rPr>
          <w:rStyle w:val="Hyperlink"/>
          <w:color w:val="0070C0"/>
          <w:sz w:val="32"/>
          <w:szCs w:val="32"/>
          <w:u w:val="none"/>
        </w:rPr>
        <w:t>f $100.</w:t>
      </w:r>
      <w:r w:rsidR="007378A4">
        <w:rPr>
          <w:rStyle w:val="Hyperlink"/>
          <w:color w:val="0070C0"/>
          <w:sz w:val="32"/>
          <w:szCs w:val="32"/>
          <w:u w:val="none"/>
        </w:rPr>
        <w:t xml:space="preserve"> You may pay by credit card or purchase order, or you may </w:t>
      </w:r>
      <w:r w:rsidRPr="00B03616">
        <w:rPr>
          <w:rStyle w:val="Hyperlink"/>
          <w:color w:val="0070C0"/>
          <w:sz w:val="32"/>
          <w:szCs w:val="32"/>
          <w:u w:val="none"/>
        </w:rPr>
        <w:t xml:space="preserve">bring a </w:t>
      </w:r>
      <w:r w:rsidR="007378A4">
        <w:rPr>
          <w:rStyle w:val="Hyperlink"/>
          <w:color w:val="0070C0"/>
          <w:sz w:val="32"/>
          <w:szCs w:val="32"/>
          <w:u w:val="none"/>
        </w:rPr>
        <w:t xml:space="preserve">check </w:t>
      </w:r>
      <w:r w:rsidR="0067495E">
        <w:rPr>
          <w:rStyle w:val="Hyperlink"/>
          <w:color w:val="0070C0"/>
          <w:sz w:val="32"/>
          <w:szCs w:val="32"/>
          <w:u w:val="none"/>
        </w:rPr>
        <w:t xml:space="preserve">made out to CREC </w:t>
      </w:r>
      <w:r w:rsidR="007378A4">
        <w:rPr>
          <w:rStyle w:val="Hyperlink"/>
          <w:color w:val="0070C0"/>
          <w:sz w:val="32"/>
          <w:szCs w:val="32"/>
          <w:u w:val="none"/>
        </w:rPr>
        <w:t>on the day of the training.</w:t>
      </w:r>
    </w:p>
    <w:p w:rsidR="0052296C" w:rsidRDefault="0052296C" w:rsidP="002D7405">
      <w:pPr>
        <w:rPr>
          <w:rStyle w:val="Hyperlink"/>
          <w:color w:val="0070C0"/>
          <w:sz w:val="32"/>
          <w:szCs w:val="32"/>
          <w:u w:val="none"/>
        </w:rPr>
      </w:pPr>
      <w:r>
        <w:rPr>
          <w:rStyle w:val="Hyperlink"/>
          <w:color w:val="0070C0"/>
          <w:sz w:val="32"/>
          <w:szCs w:val="32"/>
          <w:u w:val="none"/>
        </w:rPr>
        <w:t xml:space="preserve">Once you have registered, you will receive instructions for ordering your </w:t>
      </w:r>
      <w:bookmarkStart w:id="0" w:name="_GoBack"/>
      <w:bookmarkEnd w:id="0"/>
      <w:r>
        <w:rPr>
          <w:rStyle w:val="Hyperlink"/>
          <w:color w:val="0070C0"/>
          <w:sz w:val="32"/>
          <w:szCs w:val="32"/>
          <w:u w:val="none"/>
        </w:rPr>
        <w:t>study guide; the cost of the guide is not included in the registration fee.</w:t>
      </w:r>
    </w:p>
    <w:p w:rsidR="006D173B" w:rsidRPr="00B03616" w:rsidRDefault="0052296C" w:rsidP="002D7405">
      <w:pPr>
        <w:rPr>
          <w:rStyle w:val="Hyperlink"/>
          <w:color w:val="0070C0"/>
          <w:sz w:val="32"/>
          <w:szCs w:val="32"/>
          <w:u w:val="none"/>
        </w:rPr>
      </w:pPr>
      <w:r>
        <w:rPr>
          <w:rStyle w:val="Hyperlink"/>
          <w:color w:val="0070C0"/>
          <w:sz w:val="32"/>
          <w:szCs w:val="32"/>
          <w:u w:val="none"/>
        </w:rPr>
        <w:t>25 seats are available for this training.</w:t>
      </w:r>
    </w:p>
    <w:p w:rsidR="00B03616" w:rsidRDefault="00B03616" w:rsidP="002D7405">
      <w:pPr>
        <w:rPr>
          <w:rStyle w:val="Hyperlink"/>
          <w:color w:val="0070C0"/>
          <w:sz w:val="32"/>
          <w:szCs w:val="32"/>
          <w:u w:val="none"/>
        </w:rPr>
      </w:pPr>
      <w:r w:rsidRPr="00B03616">
        <w:rPr>
          <w:rStyle w:val="Hyperlink"/>
          <w:color w:val="0070C0"/>
          <w:sz w:val="32"/>
          <w:szCs w:val="32"/>
          <w:u w:val="none"/>
        </w:rPr>
        <w:t xml:space="preserve">Questions: e-mail Mary Lou Molloy, </w:t>
      </w:r>
      <w:hyperlink r:id="rId8" w:history="1">
        <w:r w:rsidRPr="00B03616">
          <w:rPr>
            <w:rStyle w:val="Hyperlink"/>
            <w:sz w:val="32"/>
            <w:szCs w:val="32"/>
          </w:rPr>
          <w:t>mmolloy@crec.org</w:t>
        </w:r>
      </w:hyperlink>
    </w:p>
    <w:p w:rsidR="006D173B" w:rsidRPr="00B03616" w:rsidRDefault="006D173B" w:rsidP="006D173B">
      <w:pPr>
        <w:jc w:val="center"/>
        <w:rPr>
          <w:rStyle w:val="Hyperlink"/>
          <w:color w:val="0070C0"/>
          <w:sz w:val="32"/>
          <w:szCs w:val="32"/>
          <w:u w:val="none"/>
        </w:rPr>
      </w:pPr>
    </w:p>
    <w:sectPr w:rsidR="006D173B" w:rsidRPr="00B03616" w:rsidSect="00722F95">
      <w:pgSz w:w="12240" w:h="15840"/>
      <w:pgMar w:top="1296" w:right="1296" w:bottom="864" w:left="129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shape id="_x0000_i1031" type="#_x0000_t75" style="width:11pt;height:11pt" o:bullet="t">
        <v:imagedata r:id="rId2" o:title=""/>
      </v:shape>
    </w:pict>
  </w:numPicBullet>
  <w:abstractNum w:abstractNumId="0">
    <w:nsid w:val="FFFFFF7C"/>
    <w:multiLevelType w:val="singleLevel"/>
    <w:tmpl w:val="289652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E6B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2EA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2BE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50051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69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A2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F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A02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D4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00ACE"/>
    <w:multiLevelType w:val="hybridMultilevel"/>
    <w:tmpl w:val="4A202068"/>
    <w:lvl w:ilvl="0" w:tplc="3F2E4C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3366FF"/>
      </w:rPr>
    </w:lvl>
    <w:lvl w:ilvl="1" w:tplc="2828CB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3366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E357C"/>
    <w:multiLevelType w:val="hybridMultilevel"/>
    <w:tmpl w:val="4C0E072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118729F0"/>
    <w:multiLevelType w:val="hybridMultilevel"/>
    <w:tmpl w:val="B4D4A57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14B768A1"/>
    <w:multiLevelType w:val="hybridMultilevel"/>
    <w:tmpl w:val="6876E5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572D84"/>
    <w:multiLevelType w:val="hybridMultilevel"/>
    <w:tmpl w:val="AB7C4EDC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AA14A7"/>
    <w:multiLevelType w:val="hybridMultilevel"/>
    <w:tmpl w:val="FF088A9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C5C7A7D"/>
    <w:multiLevelType w:val="hybridMultilevel"/>
    <w:tmpl w:val="C3621F38"/>
    <w:lvl w:ilvl="0" w:tplc="46A46D5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C8C2CEE"/>
    <w:multiLevelType w:val="hybridMultilevel"/>
    <w:tmpl w:val="B0F66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823859"/>
    <w:multiLevelType w:val="hybridMultilevel"/>
    <w:tmpl w:val="C7B64F5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FAF624E"/>
    <w:multiLevelType w:val="multilevel"/>
    <w:tmpl w:val="4C0E0724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569D1AD3"/>
    <w:multiLevelType w:val="hybridMultilevel"/>
    <w:tmpl w:val="92043012"/>
    <w:lvl w:ilvl="0" w:tplc="46A46D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0235785"/>
    <w:multiLevelType w:val="hybridMultilevel"/>
    <w:tmpl w:val="87B81CE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22743D2"/>
    <w:multiLevelType w:val="multilevel"/>
    <w:tmpl w:val="6876E53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AE0881"/>
    <w:multiLevelType w:val="hybridMultilevel"/>
    <w:tmpl w:val="5AB692AA"/>
    <w:lvl w:ilvl="0" w:tplc="04090007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0"/>
  </w:num>
  <w:num w:numId="6">
    <w:abstractNumId w:val="16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3"/>
  </w:num>
  <w:num w:numId="21">
    <w:abstractNumId w:val="18"/>
  </w:num>
  <w:num w:numId="22">
    <w:abstractNumId w:val="22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5"/>
    <w:rsid w:val="000554E1"/>
    <w:rsid w:val="00064B8A"/>
    <w:rsid w:val="00065697"/>
    <w:rsid w:val="00086879"/>
    <w:rsid w:val="00091FCE"/>
    <w:rsid w:val="00092B37"/>
    <w:rsid w:val="000D3551"/>
    <w:rsid w:val="00112850"/>
    <w:rsid w:val="0014429E"/>
    <w:rsid w:val="001544CA"/>
    <w:rsid w:val="001970AD"/>
    <w:rsid w:val="00197C06"/>
    <w:rsid w:val="001B3182"/>
    <w:rsid w:val="001D4C0C"/>
    <w:rsid w:val="001E613E"/>
    <w:rsid w:val="002839BE"/>
    <w:rsid w:val="002D65D5"/>
    <w:rsid w:val="002D7405"/>
    <w:rsid w:val="003016D6"/>
    <w:rsid w:val="0031230D"/>
    <w:rsid w:val="00335995"/>
    <w:rsid w:val="003510D6"/>
    <w:rsid w:val="003539E6"/>
    <w:rsid w:val="003548E4"/>
    <w:rsid w:val="003D6AD3"/>
    <w:rsid w:val="00426FB4"/>
    <w:rsid w:val="004926E4"/>
    <w:rsid w:val="004C2F60"/>
    <w:rsid w:val="00502863"/>
    <w:rsid w:val="00502F18"/>
    <w:rsid w:val="0052296C"/>
    <w:rsid w:val="00546077"/>
    <w:rsid w:val="005771FB"/>
    <w:rsid w:val="005E7990"/>
    <w:rsid w:val="005F44C9"/>
    <w:rsid w:val="00602CFF"/>
    <w:rsid w:val="00634C1E"/>
    <w:rsid w:val="00646217"/>
    <w:rsid w:val="00654E76"/>
    <w:rsid w:val="00657D16"/>
    <w:rsid w:val="0067495E"/>
    <w:rsid w:val="006D173B"/>
    <w:rsid w:val="006E5BDF"/>
    <w:rsid w:val="006F2D3A"/>
    <w:rsid w:val="00722F95"/>
    <w:rsid w:val="007378A4"/>
    <w:rsid w:val="007549FE"/>
    <w:rsid w:val="00760426"/>
    <w:rsid w:val="007D24C9"/>
    <w:rsid w:val="007E34E9"/>
    <w:rsid w:val="00835752"/>
    <w:rsid w:val="00842320"/>
    <w:rsid w:val="0086102A"/>
    <w:rsid w:val="008D262F"/>
    <w:rsid w:val="008D73AD"/>
    <w:rsid w:val="008E50F2"/>
    <w:rsid w:val="008F3C37"/>
    <w:rsid w:val="00914E95"/>
    <w:rsid w:val="0092597A"/>
    <w:rsid w:val="00966F8C"/>
    <w:rsid w:val="00994FB5"/>
    <w:rsid w:val="009F0BBF"/>
    <w:rsid w:val="00A705E4"/>
    <w:rsid w:val="00A7151A"/>
    <w:rsid w:val="00AE6CA1"/>
    <w:rsid w:val="00B01187"/>
    <w:rsid w:val="00B03616"/>
    <w:rsid w:val="00B303A4"/>
    <w:rsid w:val="00B37601"/>
    <w:rsid w:val="00B9084A"/>
    <w:rsid w:val="00BD1283"/>
    <w:rsid w:val="00C44132"/>
    <w:rsid w:val="00CB3D2A"/>
    <w:rsid w:val="00D13235"/>
    <w:rsid w:val="00DC3E21"/>
    <w:rsid w:val="00E207E2"/>
    <w:rsid w:val="00E71406"/>
    <w:rsid w:val="00E92764"/>
    <w:rsid w:val="00ED078D"/>
    <w:rsid w:val="00EE68B2"/>
    <w:rsid w:val="00EE7D0F"/>
    <w:rsid w:val="00EF4742"/>
    <w:rsid w:val="00F56341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95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22F95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22F9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22F95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22F9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22F95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22F95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22F95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22F95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22F95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table" w:styleId="LightList-Accent5">
    <w:name w:val="Light List Accent 5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A79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</w:style>
  <w:style w:type="table" w:styleId="LightList-Accent1">
    <w:name w:val="Light List Accent 1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4B6D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styleId="MediumShading2-Accent1">
    <w:name w:val="Medium Shading 2 Accent 1"/>
    <w:basedOn w:val="TableNormal"/>
    <w:uiPriority w:val="99"/>
    <w:rsid w:val="00E714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914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602CFF"/>
    <w:pPr>
      <w:spacing w:after="0" w:line="240" w:lineRule="auto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602CFF"/>
    <w:rPr>
      <w:rFonts w:ascii="Times New Roman" w:hAnsi="Times New Roman" w:cs="Times New Roman"/>
      <w:bCs/>
      <w:sz w:val="20"/>
      <w:szCs w:val="20"/>
    </w:rPr>
  </w:style>
  <w:style w:type="character" w:styleId="Hyperlink">
    <w:name w:val="Hyperlink"/>
    <w:uiPriority w:val="99"/>
    <w:rsid w:val="00602CF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722F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2F95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Default">
    <w:name w:val="Default"/>
    <w:uiPriority w:val="99"/>
    <w:rsid w:val="00A705E4"/>
    <w:pPr>
      <w:autoSpaceDE w:val="0"/>
      <w:autoSpaceDN w:val="0"/>
      <w:adjustRightInd w:val="0"/>
      <w:spacing w:after="200" w:line="276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5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Title"/>
    <w:qFormat/>
    <w:rsid w:val="00722F9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22F95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722F95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722F95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722F95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722F95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722F9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722F95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722F95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722F95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722F95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22F95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22F95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22F95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722F95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Strong">
    <w:name w:val="Strong"/>
    <w:uiPriority w:val="22"/>
    <w:qFormat/>
    <w:locked/>
    <w:rsid w:val="00722F95"/>
    <w:rPr>
      <w:b w:val="0"/>
      <w:bCs/>
      <w:i/>
      <w:color w:val="303030"/>
    </w:rPr>
  </w:style>
  <w:style w:type="character" w:styleId="Emphasis">
    <w:name w:val="Emphasis"/>
    <w:uiPriority w:val="20"/>
    <w:qFormat/>
    <w:locked/>
    <w:rsid w:val="00722F95"/>
    <w:rPr>
      <w:b/>
      <w:i/>
      <w:iCs/>
    </w:rPr>
  </w:style>
  <w:style w:type="character" w:customStyle="1" w:styleId="NoSpacingChar">
    <w:name w:val="No Spacing Char"/>
    <w:link w:val="NoSpacing"/>
    <w:uiPriority w:val="1"/>
    <w:rsid w:val="00722F95"/>
  </w:style>
  <w:style w:type="paragraph" w:styleId="Quote">
    <w:name w:val="Quote"/>
    <w:basedOn w:val="Normal"/>
    <w:next w:val="Normal"/>
    <w:link w:val="QuoteChar"/>
    <w:uiPriority w:val="29"/>
    <w:qFormat/>
    <w:rsid w:val="00722F95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722F95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F9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722F95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722F95"/>
    <w:rPr>
      <w:i/>
      <w:iCs/>
      <w:color w:val="000000"/>
    </w:rPr>
  </w:style>
  <w:style w:type="character" w:styleId="IntenseEmphasis">
    <w:name w:val="Intense Emphasis"/>
    <w:uiPriority w:val="21"/>
    <w:qFormat/>
    <w:rsid w:val="00722F95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722F9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722F95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722F95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F95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95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22F95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22F9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22F95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22F9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22F95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22F95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22F95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22F95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22F95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table" w:styleId="LightList-Accent5">
    <w:name w:val="Light List Accent 5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7BA79D"/>
        <w:left w:val="single" w:sz="8" w:space="0" w:color="7BA79D"/>
        <w:bottom w:val="single" w:sz="8" w:space="0" w:color="7BA79D"/>
        <w:right w:val="single" w:sz="8" w:space="0" w:color="7BA79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A79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A79D"/>
          <w:left w:val="single" w:sz="8" w:space="0" w:color="7BA79D"/>
          <w:bottom w:val="single" w:sz="8" w:space="0" w:color="7BA79D"/>
          <w:right w:val="single" w:sz="8" w:space="0" w:color="7BA79D"/>
        </w:tcBorders>
      </w:tcPr>
    </w:tblStylePr>
  </w:style>
  <w:style w:type="table" w:styleId="LightList-Accent1">
    <w:name w:val="Light List Accent 1"/>
    <w:basedOn w:val="TableNormal"/>
    <w:uiPriority w:val="99"/>
    <w:rsid w:val="00E71406"/>
    <w:tblPr>
      <w:tblStyleRowBandSize w:val="1"/>
      <w:tblStyleColBandSize w:val="1"/>
      <w:tblBorders>
        <w:top w:val="single" w:sz="8" w:space="0" w:color="94B6D2"/>
        <w:left w:val="single" w:sz="8" w:space="0" w:color="94B6D2"/>
        <w:bottom w:val="single" w:sz="8" w:space="0" w:color="94B6D2"/>
        <w:right w:val="single" w:sz="8" w:space="0" w:color="94B6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4B6D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4B6D2"/>
          <w:left w:val="single" w:sz="8" w:space="0" w:color="94B6D2"/>
          <w:bottom w:val="single" w:sz="8" w:space="0" w:color="94B6D2"/>
          <w:right w:val="single" w:sz="8" w:space="0" w:color="94B6D2"/>
        </w:tcBorders>
      </w:tcPr>
    </w:tblStylePr>
  </w:style>
  <w:style w:type="table" w:styleId="MediumShading2-Accent1">
    <w:name w:val="Medium Shading 2 Accent 1"/>
    <w:basedOn w:val="TableNormal"/>
    <w:uiPriority w:val="99"/>
    <w:rsid w:val="00E714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914E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602CFF"/>
    <w:pPr>
      <w:spacing w:after="0" w:line="240" w:lineRule="auto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602CFF"/>
    <w:rPr>
      <w:rFonts w:ascii="Times New Roman" w:hAnsi="Times New Roman" w:cs="Times New Roman"/>
      <w:bCs/>
      <w:sz w:val="20"/>
      <w:szCs w:val="20"/>
    </w:rPr>
  </w:style>
  <w:style w:type="character" w:styleId="Hyperlink">
    <w:name w:val="Hyperlink"/>
    <w:uiPriority w:val="99"/>
    <w:rsid w:val="00602CF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722F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2F95"/>
    <w:pPr>
      <w:spacing w:line="240" w:lineRule="auto"/>
      <w:ind w:left="720" w:hanging="288"/>
      <w:contextualSpacing/>
    </w:pPr>
    <w:rPr>
      <w:color w:val="303030"/>
    </w:rPr>
  </w:style>
  <w:style w:type="paragraph" w:customStyle="1" w:styleId="Default">
    <w:name w:val="Default"/>
    <w:uiPriority w:val="99"/>
    <w:rsid w:val="00A705E4"/>
    <w:pPr>
      <w:autoSpaceDE w:val="0"/>
      <w:autoSpaceDN w:val="0"/>
      <w:adjustRightInd w:val="0"/>
      <w:spacing w:after="200" w:line="276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5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ersonalName">
    <w:name w:val="Personal Name"/>
    <w:basedOn w:val="Title"/>
    <w:qFormat/>
    <w:rsid w:val="00722F9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22F95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722F95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722F95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722F95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722F95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722F9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722F95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722F95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722F95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722F95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22F95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22F95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22F95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722F95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Strong">
    <w:name w:val="Strong"/>
    <w:uiPriority w:val="22"/>
    <w:qFormat/>
    <w:locked/>
    <w:rsid w:val="00722F95"/>
    <w:rPr>
      <w:b w:val="0"/>
      <w:bCs/>
      <w:i/>
      <w:color w:val="303030"/>
    </w:rPr>
  </w:style>
  <w:style w:type="character" w:styleId="Emphasis">
    <w:name w:val="Emphasis"/>
    <w:uiPriority w:val="20"/>
    <w:qFormat/>
    <w:locked/>
    <w:rsid w:val="00722F95"/>
    <w:rPr>
      <w:b/>
      <w:i/>
      <w:iCs/>
    </w:rPr>
  </w:style>
  <w:style w:type="character" w:customStyle="1" w:styleId="NoSpacingChar">
    <w:name w:val="No Spacing Char"/>
    <w:link w:val="NoSpacing"/>
    <w:uiPriority w:val="1"/>
    <w:rsid w:val="00722F95"/>
  </w:style>
  <w:style w:type="paragraph" w:styleId="Quote">
    <w:name w:val="Quote"/>
    <w:basedOn w:val="Normal"/>
    <w:next w:val="Normal"/>
    <w:link w:val="QuoteChar"/>
    <w:uiPriority w:val="29"/>
    <w:qFormat/>
    <w:rsid w:val="00722F95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722F95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F95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722F95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722F95"/>
    <w:rPr>
      <w:i/>
      <w:iCs/>
      <w:color w:val="000000"/>
    </w:rPr>
  </w:style>
  <w:style w:type="character" w:styleId="IntenseEmphasis">
    <w:name w:val="Intense Emphasis"/>
    <w:uiPriority w:val="21"/>
    <w:qFormat/>
    <w:rsid w:val="00722F95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722F95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722F95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722F95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F95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lloy@cre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Annual Conference</vt:lpstr>
    </vt:vector>
  </TitlesOfParts>
  <Company>CREC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Annual Conference</dc:title>
  <dc:creator>Raymond, Anne</dc:creator>
  <cp:lastModifiedBy>Molloy, Mary Lou</cp:lastModifiedBy>
  <cp:revision>3</cp:revision>
  <cp:lastPrinted>2018-01-10T15:33:00Z</cp:lastPrinted>
  <dcterms:created xsi:type="dcterms:W3CDTF">2018-01-16T14:02:00Z</dcterms:created>
  <dcterms:modified xsi:type="dcterms:W3CDTF">2018-01-16T14:30:00Z</dcterms:modified>
</cp:coreProperties>
</file>