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250"/>
      </w:tblGrid>
      <w:tr w:rsidR="00D80372">
        <w:trPr>
          <w:tblCellSpacing w:w="0" w:type="dxa"/>
          <w:jc w:val="center"/>
        </w:trPr>
        <w:tc>
          <w:tcPr>
            <w:tcW w:w="7440" w:type="dxa"/>
            <w:shd w:val="clear" w:color="auto" w:fill="FFFFFF"/>
          </w:tcPr>
          <w:p w:rsidR="00D80372" w:rsidRDefault="00D80372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CAPITOL REGION EDUCATION COUNCIL</w:t>
            </w:r>
            <w:r>
              <w:rPr>
                <w:rFonts w:ascii="Arial" w:hAnsi="Arial" w:cs="Arial"/>
                <w:b/>
                <w:bCs/>
              </w:rPr>
              <w:br/>
              <w:t>POSITION DESCRIPTION</w:t>
            </w:r>
          </w:p>
        </w:tc>
      </w:tr>
      <w:tr w:rsidR="00D80372">
        <w:trPr>
          <w:tblCellSpacing w:w="0" w:type="dxa"/>
          <w:jc w:val="center"/>
        </w:trPr>
        <w:tc>
          <w:tcPr>
            <w:tcW w:w="7440" w:type="dxa"/>
            <w:shd w:val="clear" w:color="auto" w:fill="FFFFFF"/>
          </w:tcPr>
          <w:p w:rsidR="00D80372" w:rsidRDefault="00D80372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Position Title:</w:t>
            </w:r>
            <w:r>
              <w:rPr>
                <w:rFonts w:ascii="Arial" w:hAnsi="Arial" w:cs="Arial"/>
              </w:rPr>
              <w:t xml:space="preserve"> Accompanist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Program: </w:t>
            </w:r>
            <w:r>
              <w:rPr>
                <w:rFonts w:ascii="Arial" w:hAnsi="Arial" w:cs="Arial"/>
              </w:rPr>
              <w:t xml:space="preserve">Greater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Hartford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Academy</w:t>
                </w:r>
              </w:smartTag>
            </w:smartTag>
            <w:r>
              <w:rPr>
                <w:rFonts w:ascii="Arial" w:hAnsi="Arial" w:cs="Arial"/>
              </w:rPr>
              <w:t xml:space="preserve"> of the Arts</w:t>
            </w:r>
            <w:r>
              <w:t xml:space="preserve"> </w:t>
            </w:r>
          </w:p>
          <w:p w:rsidR="00D80372" w:rsidRDefault="00D80372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Purpose: </w:t>
            </w:r>
            <w:r>
              <w:rPr>
                <w:rFonts w:ascii="Arial" w:hAnsi="Arial" w:cs="Arial"/>
                <w:sz w:val="20"/>
                <w:szCs w:val="20"/>
              </w:rPr>
              <w:br/>
              <w:t>Under the supervision of the Dance Department Chairperson, to provide musical and rhythmic accompaniment for dance classes.</w:t>
            </w:r>
            <w:r>
              <w:t xml:space="preserve"> </w:t>
            </w:r>
          </w:p>
          <w:p w:rsidR="00D80372" w:rsidRDefault="00D803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 Duties and Responsibilities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>Practices music.</w:t>
            </w:r>
            <w:r>
              <w:rPr>
                <w:rFonts w:ascii="Arial" w:hAnsi="Arial" w:cs="Arial"/>
                <w:sz w:val="20"/>
                <w:szCs w:val="20"/>
              </w:rPr>
              <w:br/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Selects music.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Knowledge, Skills and Abilities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Requires several years of study in the music discipline performed and 2 years of professional level experience.  Must have basic knowledge of musical phrasing and musicianship and be knowledgeable in dance terminology.  </w:t>
            </w:r>
          </w:p>
          <w:p w:rsidR="00D80372" w:rsidRDefault="00D803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D80372" w:rsidRDefault="00D8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Working Conditions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80372" w:rsidRDefault="00D803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6666"/>
                <w:sz w:val="20"/>
                <w:szCs w:val="20"/>
              </w:rPr>
              <w:t>These statements are intended to describe the general nature and level of work being performed rather than give an exhaustive list of all duties and responsibilities.</w:t>
            </w:r>
          </w:p>
          <w:p w:rsidR="00D80372" w:rsidRDefault="00D803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sz w:val="20"/>
                <w:szCs w:val="20"/>
              </w:rPr>
              <w:t>3/10/98</w:t>
            </w:r>
          </w:p>
        </w:tc>
      </w:tr>
    </w:tbl>
    <w:p w:rsidR="00167124" w:rsidRDefault="00167124"/>
    <w:sectPr w:rsidR="00167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2"/>
    <w:rsid w:val="0000205F"/>
    <w:rsid w:val="0001022F"/>
    <w:rsid w:val="000610A9"/>
    <w:rsid w:val="00091720"/>
    <w:rsid w:val="001649D0"/>
    <w:rsid w:val="00167124"/>
    <w:rsid w:val="00171E2B"/>
    <w:rsid w:val="001938E9"/>
    <w:rsid w:val="001D6FE3"/>
    <w:rsid w:val="002372B9"/>
    <w:rsid w:val="002730AC"/>
    <w:rsid w:val="00280C6B"/>
    <w:rsid w:val="003062E7"/>
    <w:rsid w:val="003434DB"/>
    <w:rsid w:val="00393F0F"/>
    <w:rsid w:val="00396F91"/>
    <w:rsid w:val="003E739E"/>
    <w:rsid w:val="004C64BA"/>
    <w:rsid w:val="004D322D"/>
    <w:rsid w:val="004F6501"/>
    <w:rsid w:val="00513A34"/>
    <w:rsid w:val="00530307"/>
    <w:rsid w:val="0054248F"/>
    <w:rsid w:val="0054664B"/>
    <w:rsid w:val="00575694"/>
    <w:rsid w:val="005A3507"/>
    <w:rsid w:val="00600B71"/>
    <w:rsid w:val="00607637"/>
    <w:rsid w:val="00614BC8"/>
    <w:rsid w:val="00630D21"/>
    <w:rsid w:val="006C218A"/>
    <w:rsid w:val="006C7B21"/>
    <w:rsid w:val="0071708B"/>
    <w:rsid w:val="0075318D"/>
    <w:rsid w:val="00785446"/>
    <w:rsid w:val="007F6A70"/>
    <w:rsid w:val="008250C8"/>
    <w:rsid w:val="00856E2D"/>
    <w:rsid w:val="008605FB"/>
    <w:rsid w:val="00867432"/>
    <w:rsid w:val="0088697E"/>
    <w:rsid w:val="008E78D9"/>
    <w:rsid w:val="009065DB"/>
    <w:rsid w:val="0092174E"/>
    <w:rsid w:val="009629CE"/>
    <w:rsid w:val="009D5ADC"/>
    <w:rsid w:val="00A50893"/>
    <w:rsid w:val="00AC4D28"/>
    <w:rsid w:val="00AD48E4"/>
    <w:rsid w:val="00B02E7A"/>
    <w:rsid w:val="00B04C0F"/>
    <w:rsid w:val="00B13E0E"/>
    <w:rsid w:val="00B44D81"/>
    <w:rsid w:val="00B471D0"/>
    <w:rsid w:val="00B5158C"/>
    <w:rsid w:val="00B93722"/>
    <w:rsid w:val="00BB70DD"/>
    <w:rsid w:val="00BD4928"/>
    <w:rsid w:val="00C036AC"/>
    <w:rsid w:val="00C63DBD"/>
    <w:rsid w:val="00C7418B"/>
    <w:rsid w:val="00C96497"/>
    <w:rsid w:val="00CD22C0"/>
    <w:rsid w:val="00D17FF1"/>
    <w:rsid w:val="00D61CDE"/>
    <w:rsid w:val="00D66BFA"/>
    <w:rsid w:val="00D73130"/>
    <w:rsid w:val="00D80372"/>
    <w:rsid w:val="00E479F5"/>
    <w:rsid w:val="00E63FB3"/>
    <w:rsid w:val="00EE79DB"/>
    <w:rsid w:val="00F32C5E"/>
    <w:rsid w:val="00F76ED2"/>
    <w:rsid w:val="00F80A1E"/>
    <w:rsid w:val="00F8762B"/>
    <w:rsid w:val="00F93AB6"/>
    <w:rsid w:val="00FC1948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803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80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REGION EDUCATION COUNCIL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REGION EDUCATION COUNCIL</dc:title>
  <dc:creator>lkyle</dc:creator>
  <cp:lastModifiedBy>Nolan, Kristen</cp:lastModifiedBy>
  <cp:revision>2</cp:revision>
  <dcterms:created xsi:type="dcterms:W3CDTF">2015-07-16T17:51:00Z</dcterms:created>
  <dcterms:modified xsi:type="dcterms:W3CDTF">2015-07-16T17:51:00Z</dcterms:modified>
</cp:coreProperties>
</file>